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96" w:rsidRPr="00584F28" w:rsidRDefault="005C1A2E" w:rsidP="002559B5">
      <w:pPr>
        <w:ind w:firstLine="0"/>
        <w:rPr>
          <w:rFonts w:ascii="Tempus Sans ITC" w:hAnsi="Tempus Sans ITC"/>
          <w:color w:val="FF3300"/>
          <w:sz w:val="60"/>
          <w:szCs w:val="60"/>
        </w:rPr>
      </w:pPr>
      <w:proofErr w:type="spellStart"/>
      <w:r w:rsidRPr="00584F28">
        <w:rPr>
          <w:rFonts w:ascii="Tempus Sans ITC" w:hAnsi="Tempus Sans ITC"/>
          <w:color w:val="F79646" w:themeColor="accent6"/>
          <w:sz w:val="60"/>
          <w:szCs w:val="60"/>
        </w:rPr>
        <w:t>Software</w:t>
      </w:r>
      <w:r w:rsidR="008F32AF" w:rsidRPr="00584F28">
        <w:rPr>
          <w:rFonts w:ascii="Tempus Sans ITC" w:hAnsi="Tempus Sans ITC"/>
          <w:color w:val="FF3300"/>
          <w:sz w:val="60"/>
          <w:szCs w:val="60"/>
        </w:rPr>
        <w:t>S</w:t>
      </w:r>
      <w:r w:rsidRPr="00584F28">
        <w:rPr>
          <w:rFonts w:ascii="Tempus Sans ITC" w:hAnsi="Tempus Sans ITC"/>
          <w:color w:val="FF3300"/>
          <w:sz w:val="60"/>
          <w:szCs w:val="60"/>
        </w:rPr>
        <w:t>tudio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656"/>
      </w:tblGrid>
      <w:tr w:rsidR="00B32B75" w:rsidTr="00B32B75">
        <w:tc>
          <w:tcPr>
            <w:tcW w:w="7331" w:type="dxa"/>
            <w:gridSpan w:val="2"/>
          </w:tcPr>
          <w:p w:rsidR="00B32B75" w:rsidRDefault="00B32B75" w:rsidP="00F07896">
            <w:pPr>
              <w:pStyle w:val="Bezodstpw"/>
            </w:pPr>
            <w:r>
              <w:t xml:space="preserve">60-349 Poznań, ul. </w:t>
            </w:r>
            <w:proofErr w:type="spellStart"/>
            <w:r>
              <w:t>Ostroroga</w:t>
            </w:r>
            <w:proofErr w:type="spellEnd"/>
            <w:r>
              <w:t xml:space="preserve"> </w:t>
            </w:r>
            <w:r w:rsidR="00B65107">
              <w:t>5</w:t>
            </w:r>
          </w:p>
        </w:tc>
      </w:tr>
      <w:tr w:rsidR="00B32B75" w:rsidTr="00B32B75">
        <w:tc>
          <w:tcPr>
            <w:tcW w:w="675" w:type="dxa"/>
          </w:tcPr>
          <w:p w:rsidR="00B32B75" w:rsidRDefault="00B32B75" w:rsidP="00F07896">
            <w:pPr>
              <w:pStyle w:val="Bezodstpw"/>
            </w:pPr>
            <w:r>
              <w:t>Tel.</w:t>
            </w:r>
          </w:p>
        </w:tc>
        <w:tc>
          <w:tcPr>
            <w:tcW w:w="6656" w:type="dxa"/>
          </w:tcPr>
          <w:p w:rsidR="00B32B75" w:rsidRDefault="00B32B75" w:rsidP="00F07896">
            <w:pPr>
              <w:pStyle w:val="Bezodstpw"/>
            </w:pPr>
            <w:r>
              <w:t>061 66 90 641</w:t>
            </w:r>
            <w:r w:rsidR="000232E8">
              <w:t>, 061 66 90 642</w:t>
            </w:r>
          </w:p>
        </w:tc>
      </w:tr>
      <w:tr w:rsidR="00B32B75" w:rsidTr="00B32B75">
        <w:tc>
          <w:tcPr>
            <w:tcW w:w="675" w:type="dxa"/>
          </w:tcPr>
          <w:p w:rsidR="00B32B75" w:rsidRDefault="00B32B75" w:rsidP="00F07896">
            <w:pPr>
              <w:pStyle w:val="Bezodstpw"/>
            </w:pPr>
          </w:p>
        </w:tc>
        <w:tc>
          <w:tcPr>
            <w:tcW w:w="6656" w:type="dxa"/>
          </w:tcPr>
          <w:p w:rsidR="00B32B75" w:rsidRDefault="000232E8" w:rsidP="00F07896">
            <w:pPr>
              <w:pStyle w:val="Bezodstpw"/>
            </w:pPr>
            <w:r>
              <w:t>061 66 90 643, 061 66 90 644</w:t>
            </w:r>
          </w:p>
        </w:tc>
      </w:tr>
      <w:tr w:rsidR="00B32B75" w:rsidTr="00B32B75">
        <w:tc>
          <w:tcPr>
            <w:tcW w:w="675" w:type="dxa"/>
          </w:tcPr>
          <w:p w:rsidR="00B32B75" w:rsidRDefault="00B32B75" w:rsidP="00F07896">
            <w:pPr>
              <w:pStyle w:val="Bezodstpw"/>
            </w:pPr>
            <w:r>
              <w:t>Fax</w:t>
            </w:r>
          </w:p>
        </w:tc>
        <w:tc>
          <w:tcPr>
            <w:tcW w:w="6656" w:type="dxa"/>
          </w:tcPr>
          <w:p w:rsidR="00B32B75" w:rsidRDefault="00B32B75" w:rsidP="00F07896">
            <w:pPr>
              <w:pStyle w:val="Bezodstpw"/>
            </w:pPr>
            <w:r>
              <w:t>061 86 71 151</w:t>
            </w:r>
          </w:p>
        </w:tc>
      </w:tr>
      <w:tr w:rsidR="00B32B75" w:rsidRPr="0039790D" w:rsidTr="00162E5A">
        <w:tc>
          <w:tcPr>
            <w:tcW w:w="7331" w:type="dxa"/>
            <w:gridSpan w:val="2"/>
          </w:tcPr>
          <w:p w:rsidR="00B32B75" w:rsidRPr="00B32B75" w:rsidRDefault="00B32B75" w:rsidP="00F07896">
            <w:pPr>
              <w:pStyle w:val="Bezodstpw"/>
              <w:rPr>
                <w:lang w:val="en-US"/>
              </w:rPr>
            </w:pPr>
            <w:r w:rsidRPr="00B32B75">
              <w:rPr>
                <w:lang w:val="en-US"/>
              </w:rPr>
              <w:t xml:space="preserve">mail: </w:t>
            </w:r>
            <w:hyperlink r:id="rId9" w:history="1">
              <w:r w:rsidRPr="00B32B75">
                <w:rPr>
                  <w:rStyle w:val="Hipercze"/>
                  <w:lang w:val="en-US"/>
                </w:rPr>
                <w:t>poznan@softwarestudio.com.pl</w:t>
              </w:r>
            </w:hyperlink>
            <w:r w:rsidRPr="00B32B75">
              <w:rPr>
                <w:lang w:val="en-US"/>
              </w:rPr>
              <w:t xml:space="preserve"> </w:t>
            </w:r>
          </w:p>
        </w:tc>
      </w:tr>
    </w:tbl>
    <w:p w:rsidR="00F07896" w:rsidRPr="00753501" w:rsidRDefault="00F07896" w:rsidP="00DF305D">
      <w:pPr>
        <w:jc w:val="center"/>
        <w:rPr>
          <w:rFonts w:ascii="Tempus Sans ITC" w:hAnsi="Tempus Sans ITC"/>
          <w:b/>
          <w:color w:val="F79646" w:themeColor="accent6"/>
          <w:sz w:val="60"/>
          <w:szCs w:val="60"/>
          <w:lang w:val="en-US"/>
        </w:rPr>
      </w:pPr>
    </w:p>
    <w:p w:rsidR="00F07896" w:rsidRDefault="00F07896" w:rsidP="00DF305D">
      <w:pPr>
        <w:jc w:val="center"/>
        <w:rPr>
          <w:rFonts w:ascii="Tempus Sans ITC" w:hAnsi="Tempus Sans ITC"/>
          <w:b/>
          <w:color w:val="F79646" w:themeColor="accent6"/>
          <w:sz w:val="60"/>
          <w:szCs w:val="60"/>
          <w:lang w:val="en-US"/>
        </w:rPr>
      </w:pPr>
    </w:p>
    <w:p w:rsidR="0039790D" w:rsidRDefault="0039790D" w:rsidP="0039790D">
      <w:pPr>
        <w:jc w:val="center"/>
        <w:rPr>
          <w:rFonts w:asciiTheme="majorHAnsi" w:hAnsiTheme="majorHAnsi"/>
          <w:b/>
          <w:color w:val="548DD4" w:themeColor="text2" w:themeTint="99"/>
          <w:sz w:val="60"/>
          <w:szCs w:val="60"/>
        </w:rPr>
      </w:pPr>
      <w:r w:rsidRPr="004453EF">
        <w:rPr>
          <w:rFonts w:asciiTheme="majorHAnsi" w:hAnsiTheme="majorHAnsi"/>
          <w:b/>
          <w:color w:val="548DD4" w:themeColor="text2" w:themeTint="99"/>
          <w:sz w:val="60"/>
          <w:szCs w:val="60"/>
        </w:rPr>
        <w:t>Funkcje standardowe</w:t>
      </w:r>
      <w:r>
        <w:rPr>
          <w:rFonts w:asciiTheme="majorHAnsi" w:hAnsiTheme="majorHAnsi"/>
          <w:b/>
          <w:color w:val="548DD4" w:themeColor="text2" w:themeTint="99"/>
          <w:sz w:val="60"/>
          <w:szCs w:val="60"/>
        </w:rPr>
        <w:t xml:space="preserve"> </w:t>
      </w:r>
    </w:p>
    <w:p w:rsidR="0039790D" w:rsidRDefault="0039790D" w:rsidP="0039790D">
      <w:pPr>
        <w:jc w:val="center"/>
        <w:rPr>
          <w:rFonts w:asciiTheme="majorHAnsi" w:hAnsiTheme="majorHAnsi"/>
          <w:b/>
          <w:color w:val="548DD4" w:themeColor="text2" w:themeTint="99"/>
          <w:sz w:val="60"/>
          <w:szCs w:val="60"/>
        </w:rPr>
      </w:pPr>
    </w:p>
    <w:p w:rsidR="0039790D" w:rsidRPr="004453EF" w:rsidRDefault="0039790D" w:rsidP="0039790D">
      <w:pPr>
        <w:jc w:val="center"/>
        <w:rPr>
          <w:rFonts w:asciiTheme="majorHAnsi" w:hAnsiTheme="majorHAnsi"/>
          <w:b/>
          <w:color w:val="548DD4" w:themeColor="text2" w:themeTint="99"/>
          <w:sz w:val="60"/>
          <w:szCs w:val="60"/>
        </w:rPr>
      </w:pPr>
      <w:r>
        <w:rPr>
          <w:rFonts w:asciiTheme="majorHAnsi" w:hAnsiTheme="majorHAnsi"/>
          <w:b/>
          <w:color w:val="548DD4" w:themeColor="text2" w:themeTint="99"/>
          <w:sz w:val="60"/>
          <w:szCs w:val="60"/>
        </w:rPr>
        <w:t>Filtrowanie</w:t>
      </w:r>
    </w:p>
    <w:p w:rsidR="00DF305D" w:rsidRDefault="00DF305D"/>
    <w:p w:rsidR="00C57A5A" w:rsidRDefault="00C57A5A"/>
    <w:p w:rsidR="00DF305D" w:rsidRDefault="00DF305D"/>
    <w:p w:rsidR="005E6898" w:rsidRDefault="00226DB8" w:rsidP="0039790D">
      <w:pPr>
        <w:pStyle w:val="Nagwek1"/>
      </w:pPr>
      <w:r w:rsidRPr="005375AE">
        <w:br w:type="page"/>
      </w:r>
    </w:p>
    <w:p w:rsidR="004F6BD1" w:rsidRDefault="006524EA" w:rsidP="006524EA">
      <w:pPr>
        <w:pStyle w:val="Nagwek1"/>
      </w:pPr>
      <w:bookmarkStart w:id="0" w:name="_Toc221523164"/>
      <w:r>
        <w:lastRenderedPageBreak/>
        <w:t>Filtrowanie</w:t>
      </w:r>
      <w:bookmarkEnd w:id="0"/>
    </w:p>
    <w:p w:rsidR="00907447" w:rsidRDefault="00907447" w:rsidP="00D8037F"/>
    <w:p w:rsidR="00907447" w:rsidRDefault="00907447" w:rsidP="00907447">
      <w:pPr>
        <w:pStyle w:val="Nagwek2"/>
      </w:pPr>
      <w:r>
        <w:t>Pokazywanie lub ukrywanie paska filtrowania</w:t>
      </w:r>
    </w:p>
    <w:p w:rsidR="004F6BD1" w:rsidRDefault="006524EA" w:rsidP="00D8037F">
      <w:r>
        <w:t>Personalizacja umożliwia włączenie i wyłączenie paska filtrowania. Dla aktywnego paska filtrowania na liście poleceń personalizacji ikona poleceni</w:t>
      </w:r>
      <w:r w:rsidR="00727628">
        <w:t>a</w:t>
      </w:r>
      <w:r>
        <w:t xml:space="preserve"> </w:t>
      </w:r>
      <w:r w:rsidRPr="00727628">
        <w:rPr>
          <w:b/>
          <w:i/>
          <w:color w:val="1F497D" w:themeColor="text2"/>
        </w:rPr>
        <w:t>PASEK FILTROWANIA</w:t>
      </w:r>
      <w:r>
        <w:t xml:space="preserve"> zaznaczona jest kolorem pomarańczowym.</w:t>
      </w:r>
    </w:p>
    <w:p w:rsidR="006524EA" w:rsidRPr="00727628" w:rsidRDefault="006524EA" w:rsidP="00D8037F">
      <w:pPr>
        <w:rPr>
          <w:sz w:val="14"/>
        </w:rPr>
      </w:pPr>
    </w:p>
    <w:p w:rsidR="00907447" w:rsidRDefault="00907447" w:rsidP="00907447">
      <w:pPr>
        <w:ind w:firstLine="0"/>
        <w:rPr>
          <w:noProof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6B88C915" wp14:editId="5CEA76A5">
            <wp:extent cx="5760720" cy="39827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A" w:rsidRDefault="006524EA" w:rsidP="00907447">
      <w:pPr>
        <w:ind w:firstLine="0"/>
      </w:pPr>
      <w:r>
        <w:t>Wyłączenie paska wymaga kliknięcia na poleceni</w:t>
      </w:r>
      <w:r w:rsidR="00727628">
        <w:t>e</w:t>
      </w:r>
      <w:r>
        <w:t xml:space="preserve"> PASEK FILTROWANIA. Dla nieaktywnego paska ikona polecenia nie jest wyróżniona kolorem.</w:t>
      </w:r>
    </w:p>
    <w:p w:rsidR="006524EA" w:rsidRDefault="006524EA" w:rsidP="00D8037F"/>
    <w:p w:rsidR="006524EA" w:rsidRDefault="006524EA" w:rsidP="00D8037F">
      <w:r>
        <w:t>Włączenie paska filtrowania wykonywane jest przez ponowny wybór polecenia.</w:t>
      </w:r>
    </w:p>
    <w:p w:rsidR="00907447" w:rsidRDefault="00907447" w:rsidP="00D8037F"/>
    <w:p w:rsidR="00907447" w:rsidRDefault="00907447">
      <w:pPr>
        <w:jc w:val="left"/>
        <w:rPr>
          <w:rFonts w:ascii="Calibri" w:eastAsiaTheme="majorEastAsia" w:hAnsi="Calibri" w:cstheme="majorBidi"/>
          <w:color w:val="365F91" w:themeColor="accent1" w:themeShade="BF"/>
          <w:sz w:val="24"/>
          <w:szCs w:val="24"/>
        </w:rPr>
      </w:pPr>
      <w:r>
        <w:br w:type="page"/>
      </w:r>
    </w:p>
    <w:p w:rsidR="00907447" w:rsidRDefault="00907447" w:rsidP="00907447">
      <w:pPr>
        <w:pStyle w:val="Nagwek2"/>
      </w:pPr>
      <w:r>
        <w:lastRenderedPageBreak/>
        <w:t>Wyszukiwanie pozycji</w:t>
      </w:r>
    </w:p>
    <w:p w:rsidR="0039790D" w:rsidRPr="004040BF" w:rsidRDefault="0039790D" w:rsidP="0039790D">
      <w:r w:rsidRPr="004040BF">
        <w:t>Filtrowanie wykonywane jest za pomocą wiersza filtrowania (wiersz podświetlony na poniższym rysunku). W polach wiersza filtrowania zapisywane są wartości a dostępna w polach ikona filtrowania wyświetla listę warunków filtrowania i opcji wykonania operacji.</w:t>
      </w:r>
    </w:p>
    <w:p w:rsidR="0039790D" w:rsidRDefault="0039790D" w:rsidP="0039790D">
      <w:r w:rsidRPr="004040BF">
        <w:t xml:space="preserve">Wprowadzenie warunku filtrowania wymaga edycji pola, dla którego filtrowanie będzie wykonywane. </w:t>
      </w:r>
      <w:r w:rsidRPr="005375AE">
        <w:t xml:space="preserve">Pole edytowane jest przez kliknięcie. </w:t>
      </w:r>
    </w:p>
    <w:p w:rsidR="0039790D" w:rsidRPr="0097488F" w:rsidRDefault="0039790D" w:rsidP="0039790D"/>
    <w:p w:rsidR="0039790D" w:rsidRPr="004040BF" w:rsidRDefault="0039790D" w:rsidP="0039790D">
      <w:r w:rsidRPr="004040BF">
        <w:t xml:space="preserve">Deklaracja warunków filtrowania oraz dostępne warunki filtrowania są zależne od typu pola. W polu znakowym należy zapisać znak lub ciąg znaków, w polu numerycznym - liczbę. Kliknięcie ikony filtrowania </w:t>
      </w:r>
      <w:r w:rsidRPr="00812559">
        <w:rPr>
          <w:noProof/>
          <w:lang w:eastAsia="pl-PL" w:bidi="ar-SA"/>
        </w:rPr>
        <w:drawing>
          <wp:inline distT="0" distB="0" distL="0" distR="0">
            <wp:extent cx="130645" cy="137491"/>
            <wp:effectExtent l="19050" t="0" r="2705" b="0"/>
            <wp:docPr id="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873" r="33746" b="3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5" cy="13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0BF">
        <w:t xml:space="preserve"> wyświetla listę przewidywanych warunków filtrowania oraz dostępne funkcje.</w:t>
      </w:r>
    </w:p>
    <w:p w:rsidR="0039790D" w:rsidRDefault="00907447" w:rsidP="00907447">
      <w:pPr>
        <w:ind w:firstLine="0"/>
      </w:pPr>
      <w:r>
        <w:rPr>
          <w:noProof/>
          <w:lang w:eastAsia="pl-PL" w:bidi="ar-SA"/>
        </w:rPr>
        <w:drawing>
          <wp:inline distT="0" distB="0" distL="0" distR="0" wp14:anchorId="14E7EE8D" wp14:editId="12715A6B">
            <wp:extent cx="5760720" cy="398277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0D" w:rsidRDefault="0039790D" w:rsidP="0039790D"/>
    <w:p w:rsidR="0039790D" w:rsidRPr="004040BF" w:rsidRDefault="0039790D" w:rsidP="0039790D">
      <w:r w:rsidRPr="004040BF">
        <w:t xml:space="preserve">Wybrany warunek filtrowania należy zaznaczyć przez kliknięcie. Po zdefiniowaniu warunku filtrowania należy wybrać operację, która ma zostać wykonana. </w:t>
      </w:r>
    </w:p>
    <w:p w:rsidR="0039790D" w:rsidRPr="00B201A6" w:rsidRDefault="0039790D" w:rsidP="0039790D">
      <w:r w:rsidRPr="00B201A6">
        <w:t>Warunki filtrowania pól znakowych:</w:t>
      </w:r>
    </w:p>
    <w:p w:rsidR="0039790D" w:rsidRPr="004040BF" w:rsidRDefault="0039790D" w:rsidP="0039790D">
      <w:pPr>
        <w:pStyle w:val="Akapitzlist"/>
        <w:numPr>
          <w:ilvl w:val="0"/>
          <w:numId w:val="7"/>
        </w:numPr>
        <w:spacing w:line="276" w:lineRule="auto"/>
      </w:pPr>
      <w:r w:rsidRPr="004040BF">
        <w:rPr>
          <w:b/>
        </w:rPr>
        <w:t>NIE USTAWIONE</w:t>
      </w:r>
      <w:r w:rsidRPr="004040BF">
        <w:t xml:space="preserve"> - brak określenie warunku filtrowania. </w:t>
      </w:r>
    </w:p>
    <w:p w:rsidR="0039790D" w:rsidRPr="004040BF" w:rsidRDefault="0039790D" w:rsidP="0039790D">
      <w:pPr>
        <w:pStyle w:val="Akapitzlist"/>
        <w:numPr>
          <w:ilvl w:val="0"/>
          <w:numId w:val="7"/>
        </w:numPr>
        <w:spacing w:line="276" w:lineRule="auto"/>
      </w:pPr>
      <w:r w:rsidRPr="004040BF">
        <w:rPr>
          <w:b/>
          <w:bCs/>
        </w:rPr>
        <w:t xml:space="preserve">RÓWNY - </w:t>
      </w:r>
      <w:r w:rsidRPr="004040BF">
        <w:rPr>
          <w:bCs/>
        </w:rPr>
        <w:t>f</w:t>
      </w:r>
      <w:r w:rsidRPr="004040BF">
        <w:t>iltrowanie wartości równych z zdefiniowanym znakiem lub ciągiem znaków.</w:t>
      </w:r>
    </w:p>
    <w:p w:rsidR="0039790D" w:rsidRPr="004040BF" w:rsidRDefault="0039790D" w:rsidP="0039790D">
      <w:pPr>
        <w:pStyle w:val="Akapitzlist"/>
        <w:numPr>
          <w:ilvl w:val="0"/>
          <w:numId w:val="7"/>
        </w:numPr>
        <w:spacing w:line="276" w:lineRule="auto"/>
      </w:pPr>
      <w:r w:rsidRPr="004040BF">
        <w:rPr>
          <w:b/>
        </w:rPr>
        <w:t>RÓŻNY OD</w:t>
      </w:r>
      <w:r w:rsidRPr="004040BF">
        <w:t xml:space="preserve"> - Filtrowanie wartości różnych od </w:t>
      </w:r>
      <w:proofErr w:type="spellStart"/>
      <w:r w:rsidRPr="004040BF">
        <w:t>zdefinowanego</w:t>
      </w:r>
      <w:proofErr w:type="spellEnd"/>
      <w:r w:rsidRPr="004040BF">
        <w:t xml:space="preserve"> znaku lub ciągu znaków.</w:t>
      </w:r>
    </w:p>
    <w:p w:rsidR="0039790D" w:rsidRPr="004040BF" w:rsidRDefault="0039790D" w:rsidP="0039790D">
      <w:pPr>
        <w:pStyle w:val="Akapitzlist"/>
        <w:numPr>
          <w:ilvl w:val="0"/>
          <w:numId w:val="7"/>
        </w:numPr>
        <w:spacing w:line="276" w:lineRule="auto"/>
      </w:pPr>
      <w:r w:rsidRPr="004040BF">
        <w:rPr>
          <w:b/>
        </w:rPr>
        <w:t>PASUJĄCY DO WZORCA</w:t>
      </w:r>
      <w:r w:rsidRPr="004040BF">
        <w:t xml:space="preserve"> - filtrowanie wartości zaczynających się od podanego znaku lub ciągu znaków.</w:t>
      </w:r>
    </w:p>
    <w:p w:rsidR="0039790D" w:rsidRPr="004040BF" w:rsidRDefault="0039790D" w:rsidP="0039790D">
      <w:pPr>
        <w:pStyle w:val="Akapitzlist"/>
        <w:numPr>
          <w:ilvl w:val="0"/>
          <w:numId w:val="7"/>
        </w:numPr>
        <w:spacing w:line="276" w:lineRule="auto"/>
      </w:pPr>
      <w:r w:rsidRPr="004040BF">
        <w:rPr>
          <w:b/>
        </w:rPr>
        <w:t>NIE PASUJĄCY DO WZORCA</w:t>
      </w:r>
      <w:r w:rsidRPr="004040BF">
        <w:rPr>
          <w:b/>
          <w:bCs/>
        </w:rPr>
        <w:t xml:space="preserve"> - </w:t>
      </w:r>
      <w:r w:rsidRPr="004040BF">
        <w:rPr>
          <w:bCs/>
        </w:rPr>
        <w:t>f</w:t>
      </w:r>
      <w:r w:rsidRPr="004040BF">
        <w:t>iltrowanie wartości niezaczynających się od podanego znaku lub ciągu znaków.</w:t>
      </w:r>
    </w:p>
    <w:p w:rsidR="0039790D" w:rsidRPr="004040BF" w:rsidRDefault="0039790D" w:rsidP="0039790D">
      <w:pPr>
        <w:pStyle w:val="Akapitzlist"/>
        <w:numPr>
          <w:ilvl w:val="0"/>
          <w:numId w:val="5"/>
        </w:numPr>
        <w:tabs>
          <w:tab w:val="left" w:pos="2518"/>
        </w:tabs>
        <w:spacing w:line="276" w:lineRule="auto"/>
        <w:jc w:val="left"/>
      </w:pPr>
      <w:r w:rsidRPr="004040BF">
        <w:rPr>
          <w:b/>
        </w:rPr>
        <w:t>ZAWIERAJĄCY</w:t>
      </w:r>
      <w:r w:rsidRPr="004040BF">
        <w:rPr>
          <w:b/>
          <w:bCs/>
        </w:rPr>
        <w:t xml:space="preserve"> -</w:t>
      </w:r>
      <w:r w:rsidRPr="004040BF">
        <w:t>Filtrowanie wartości zawierający znak lub ciąg znaków.</w:t>
      </w:r>
    </w:p>
    <w:p w:rsidR="0039790D" w:rsidRPr="004040BF" w:rsidRDefault="0039790D" w:rsidP="0039790D">
      <w:pPr>
        <w:pStyle w:val="Akapitzlist"/>
        <w:numPr>
          <w:ilvl w:val="0"/>
          <w:numId w:val="5"/>
        </w:numPr>
        <w:tabs>
          <w:tab w:val="left" w:pos="2518"/>
        </w:tabs>
        <w:spacing w:line="276" w:lineRule="auto"/>
        <w:jc w:val="left"/>
      </w:pPr>
      <w:r w:rsidRPr="004040BF">
        <w:rPr>
          <w:b/>
        </w:rPr>
        <w:t>NIE ZAWIERAJĄCY</w:t>
      </w:r>
      <w:r w:rsidRPr="004040BF">
        <w:t xml:space="preserve"> -Filtrowanie wartości Nie zawierających znaku lub ciągu znaków.</w:t>
      </w:r>
    </w:p>
    <w:p w:rsidR="0039790D" w:rsidRPr="00B201A6" w:rsidRDefault="0039790D" w:rsidP="0039790D">
      <w:pPr>
        <w:pStyle w:val="Akapitzlist"/>
        <w:numPr>
          <w:ilvl w:val="0"/>
          <w:numId w:val="6"/>
        </w:numPr>
        <w:tabs>
          <w:tab w:val="left" w:pos="2518"/>
        </w:tabs>
        <w:spacing w:line="276" w:lineRule="auto"/>
        <w:jc w:val="left"/>
      </w:pPr>
      <w:r w:rsidRPr="00B201A6">
        <w:rPr>
          <w:b/>
        </w:rPr>
        <w:t>BRAK</w:t>
      </w:r>
      <w:r w:rsidRPr="00B201A6">
        <w:t xml:space="preserve"> - filtrowanie pustych pól.</w:t>
      </w:r>
    </w:p>
    <w:p w:rsidR="0039790D" w:rsidRPr="00B201A6" w:rsidRDefault="0039790D" w:rsidP="0039790D">
      <w:pPr>
        <w:pStyle w:val="Akapitzlist"/>
        <w:numPr>
          <w:ilvl w:val="0"/>
          <w:numId w:val="6"/>
        </w:numPr>
        <w:tabs>
          <w:tab w:val="left" w:pos="2518"/>
        </w:tabs>
        <w:spacing w:line="276" w:lineRule="auto"/>
        <w:jc w:val="left"/>
      </w:pPr>
      <w:r w:rsidRPr="00B201A6">
        <w:rPr>
          <w:b/>
        </w:rPr>
        <w:t>JEST</w:t>
      </w:r>
      <w:r w:rsidRPr="00B201A6">
        <w:t xml:space="preserve"> -Filtrowanie niepustych wartości.</w:t>
      </w:r>
    </w:p>
    <w:p w:rsidR="0039790D" w:rsidRPr="00B201A6" w:rsidRDefault="0039790D" w:rsidP="0039790D">
      <w:pPr>
        <w:pStyle w:val="Akapitzlist"/>
        <w:numPr>
          <w:ilvl w:val="0"/>
          <w:numId w:val="6"/>
        </w:numPr>
        <w:tabs>
          <w:tab w:val="left" w:pos="2518"/>
        </w:tabs>
        <w:spacing w:line="276" w:lineRule="auto"/>
        <w:jc w:val="left"/>
      </w:pPr>
      <w:r w:rsidRPr="00B201A6">
        <w:rPr>
          <w:b/>
        </w:rPr>
        <w:t>PUSTE</w:t>
      </w:r>
      <w:r w:rsidRPr="00B201A6">
        <w:t xml:space="preserve"> - filtrowanie pól pustych.</w:t>
      </w:r>
    </w:p>
    <w:p w:rsidR="0039790D" w:rsidRPr="004040BF" w:rsidRDefault="0039790D" w:rsidP="0039790D">
      <w:pPr>
        <w:pStyle w:val="Akapitzlist"/>
        <w:numPr>
          <w:ilvl w:val="0"/>
          <w:numId w:val="6"/>
        </w:numPr>
        <w:tabs>
          <w:tab w:val="left" w:pos="2518"/>
        </w:tabs>
        <w:spacing w:line="276" w:lineRule="auto"/>
        <w:jc w:val="left"/>
      </w:pPr>
      <w:r w:rsidRPr="004040BF">
        <w:rPr>
          <w:b/>
        </w:rPr>
        <w:lastRenderedPageBreak/>
        <w:t>NIE PUSTE</w:t>
      </w:r>
      <w:r w:rsidRPr="004040BF">
        <w:t xml:space="preserve"> - filtrowanie pól niepustych.</w:t>
      </w:r>
    </w:p>
    <w:p w:rsidR="0039790D" w:rsidRPr="004040BF" w:rsidRDefault="0039790D" w:rsidP="0039790D">
      <w:r w:rsidRPr="004040BF">
        <w:t xml:space="preserve">Wykonanie filtrowania wymaga potwierdzenia polecenia </w:t>
      </w:r>
      <w:r w:rsidRPr="004040BF">
        <w:rPr>
          <w:b/>
          <w:i/>
          <w:color w:val="365F91" w:themeColor="accent1" w:themeShade="BF"/>
        </w:rPr>
        <w:t>URUCHOM FILTROWANIE</w:t>
      </w:r>
      <w:r w:rsidRPr="004040BF">
        <w:t>.</w:t>
      </w:r>
    </w:p>
    <w:p w:rsidR="0039790D" w:rsidRPr="004040BF" w:rsidRDefault="0039790D" w:rsidP="0039790D">
      <w:r w:rsidRPr="004040BF">
        <w:t>Warunki filtrowania dla pól numerycznych różnią się od filtrowania pól znakowych.</w:t>
      </w:r>
    </w:p>
    <w:p w:rsidR="0039790D" w:rsidRDefault="00907447" w:rsidP="0039790D">
      <w:pPr>
        <w:ind w:firstLine="0"/>
      </w:pPr>
      <w:r>
        <w:rPr>
          <w:noProof/>
          <w:lang w:eastAsia="pl-PL" w:bidi="ar-SA"/>
        </w:rPr>
        <w:drawing>
          <wp:inline distT="0" distB="0" distL="0" distR="0" wp14:anchorId="012F7FF9" wp14:editId="09648244">
            <wp:extent cx="5760720" cy="398277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0D" w:rsidRDefault="0039790D" w:rsidP="0039790D"/>
    <w:p w:rsidR="0039790D" w:rsidRPr="004040BF" w:rsidRDefault="0039790D" w:rsidP="0039790D">
      <w:r w:rsidRPr="004040BF">
        <w:t>Poniżej charakterystyka warunków filtrowania pól numerycznych: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>NIE USTAWIONE - b</w:t>
      </w:r>
      <w:r w:rsidRPr="004040BF">
        <w:t>ez warunku filtrowania.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 xml:space="preserve">WIĘKSZY LUB RÓWNY - </w:t>
      </w:r>
      <w:r w:rsidRPr="004040BF">
        <w:rPr>
          <w:bCs/>
        </w:rPr>
        <w:t>f</w:t>
      </w:r>
      <w:r w:rsidRPr="004040BF">
        <w:t>iltrowanie wartości większych lub równych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 xml:space="preserve">WIĘKSZY - </w:t>
      </w:r>
      <w:r w:rsidRPr="004040BF">
        <w:rPr>
          <w:bCs/>
        </w:rPr>
        <w:t>F</w:t>
      </w:r>
      <w:r w:rsidRPr="004040BF">
        <w:t>iltrowanie wartości większych od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>RÓWNY</w:t>
      </w:r>
      <w:r w:rsidR="00D05258">
        <w:rPr>
          <w:b/>
          <w:bCs/>
        </w:rPr>
        <w:t xml:space="preserve"> </w:t>
      </w:r>
      <w:r w:rsidRPr="004040BF">
        <w:rPr>
          <w:b/>
          <w:bCs/>
        </w:rPr>
        <w:t>-</w:t>
      </w:r>
      <w:r w:rsidR="00D05258">
        <w:rPr>
          <w:b/>
          <w:bCs/>
        </w:rPr>
        <w:t xml:space="preserve"> </w:t>
      </w:r>
      <w:bookmarkStart w:id="1" w:name="_GoBack"/>
      <w:bookmarkEnd w:id="1"/>
      <w:r w:rsidRPr="004040BF">
        <w:rPr>
          <w:bCs/>
        </w:rPr>
        <w:t>f</w:t>
      </w:r>
      <w:r w:rsidRPr="004040BF">
        <w:t>iltrowanie wartości równych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 xml:space="preserve">RÓŻNY OD - </w:t>
      </w:r>
      <w:r w:rsidRPr="004040BF">
        <w:rPr>
          <w:bCs/>
        </w:rPr>
        <w:t>f</w:t>
      </w:r>
      <w:r w:rsidRPr="004040BF">
        <w:t>iltrowanie wartości różnych od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 xml:space="preserve">MNIEJSZY LUB RÓWNY - </w:t>
      </w:r>
      <w:r w:rsidRPr="004040BF">
        <w:rPr>
          <w:bCs/>
        </w:rPr>
        <w:t>f</w:t>
      </w:r>
      <w:r w:rsidRPr="004040BF">
        <w:t>iltrowanie wartości mniejszych lub równych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 xml:space="preserve">MNIEJSZY - </w:t>
      </w:r>
      <w:r w:rsidRPr="004040BF">
        <w:rPr>
          <w:bCs/>
        </w:rPr>
        <w:t>f</w:t>
      </w:r>
      <w:r w:rsidRPr="004040BF">
        <w:t>iltrowanie wartości mniejszych od zdefiniowanej.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spacing w:line="276" w:lineRule="auto"/>
      </w:pPr>
      <w:r w:rsidRPr="004040BF">
        <w:rPr>
          <w:b/>
          <w:bCs/>
        </w:rPr>
        <w:t xml:space="preserve">POMIĘDZY - </w:t>
      </w:r>
      <w:r w:rsidRPr="004040BF">
        <w:t xml:space="preserve">Filtrowanie wartości z podanego przedziału liczbowego. Warunek filtrowania zapisywany jest w postaci </w:t>
      </w:r>
      <w:r w:rsidRPr="004040BF">
        <w:rPr>
          <w:b/>
        </w:rPr>
        <w:t xml:space="preserve">1 and 2, </w:t>
      </w:r>
      <w:r w:rsidRPr="004040BF">
        <w:t>gdzie pierwsza liczba do dolna granica przedziału a druga to górna granica przedziału liczbowego.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spacing w:line="276" w:lineRule="auto"/>
      </w:pPr>
      <w:r w:rsidRPr="004040BF">
        <w:rPr>
          <w:b/>
          <w:bCs/>
        </w:rPr>
        <w:t xml:space="preserve">POZA - </w:t>
      </w:r>
      <w:r w:rsidRPr="004040BF">
        <w:rPr>
          <w:b/>
          <w:bCs/>
        </w:rPr>
        <w:tab/>
      </w:r>
      <w:r w:rsidRPr="004040BF">
        <w:t>Filtrowanie wartości poza zdefiniowanym przedziałem liczbowym.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t xml:space="preserve">Warunek filtrowania zapisywany jest w postaci </w:t>
      </w:r>
      <w:r w:rsidRPr="004040BF">
        <w:rPr>
          <w:b/>
        </w:rPr>
        <w:t xml:space="preserve">1 and 2, </w:t>
      </w:r>
      <w:r w:rsidRPr="004040BF">
        <w:t>gdzie pierwsza liczba do dolna granica przedziału a druga to górna granica przedziału liczbowego.</w:t>
      </w:r>
    </w:p>
    <w:p w:rsidR="0039790D" w:rsidRPr="00DA4EB8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DA4EB8">
        <w:rPr>
          <w:b/>
          <w:bCs/>
        </w:rPr>
        <w:t xml:space="preserve">BRAK - </w:t>
      </w:r>
      <w:r w:rsidRPr="00DA4EB8">
        <w:rPr>
          <w:bCs/>
        </w:rPr>
        <w:t>f</w:t>
      </w:r>
      <w:r w:rsidRPr="00DA4EB8">
        <w:t>iltrowanie pól pustych.</w:t>
      </w:r>
    </w:p>
    <w:p w:rsidR="0039790D" w:rsidRPr="004040BF" w:rsidRDefault="0039790D" w:rsidP="0039790D">
      <w:pPr>
        <w:pStyle w:val="Akapitzlist"/>
        <w:numPr>
          <w:ilvl w:val="0"/>
          <w:numId w:val="8"/>
        </w:numPr>
        <w:tabs>
          <w:tab w:val="left" w:pos="2518"/>
        </w:tabs>
        <w:spacing w:line="276" w:lineRule="auto"/>
        <w:jc w:val="left"/>
      </w:pPr>
      <w:r w:rsidRPr="004040BF">
        <w:rPr>
          <w:b/>
          <w:bCs/>
        </w:rPr>
        <w:t>JEST</w:t>
      </w:r>
      <w:r w:rsidRPr="004040BF">
        <w:rPr>
          <w:bCs/>
        </w:rPr>
        <w:t xml:space="preserve"> - f</w:t>
      </w:r>
      <w:r w:rsidRPr="004040BF">
        <w:t>iltrowanie wartości niepustych, w tym 0.</w:t>
      </w:r>
    </w:p>
    <w:p w:rsidR="0039790D" w:rsidRPr="004040BF" w:rsidRDefault="0039790D" w:rsidP="0039790D"/>
    <w:p w:rsidR="0039790D" w:rsidRPr="004040BF" w:rsidRDefault="0039790D" w:rsidP="0039790D">
      <w:r w:rsidRPr="004040BF">
        <w:t xml:space="preserve">Wprowadzenie złożonego warunku filtrowania (wg więcej niż jednego pola i różnych warunków) wymaga: </w:t>
      </w:r>
    </w:p>
    <w:p w:rsidR="0039790D" w:rsidRPr="004040BF" w:rsidRDefault="0039790D" w:rsidP="0039790D">
      <w:pPr>
        <w:numPr>
          <w:ilvl w:val="0"/>
          <w:numId w:val="4"/>
        </w:numPr>
      </w:pPr>
      <w:r w:rsidRPr="004040BF">
        <w:t>edycji wybranych pól w pasku funkcji filtrowania,</w:t>
      </w:r>
    </w:p>
    <w:p w:rsidR="0039790D" w:rsidRPr="004040BF" w:rsidRDefault="0039790D" w:rsidP="0039790D">
      <w:pPr>
        <w:numPr>
          <w:ilvl w:val="0"/>
          <w:numId w:val="4"/>
        </w:numPr>
      </w:pPr>
      <w:r w:rsidRPr="004040BF">
        <w:t>wyświetlenia i wybrania z listy warunków filtrowania właściwych parametrów,</w:t>
      </w:r>
    </w:p>
    <w:p w:rsidR="0039790D" w:rsidRDefault="0039790D" w:rsidP="0039790D">
      <w:pPr>
        <w:numPr>
          <w:ilvl w:val="0"/>
          <w:numId w:val="4"/>
        </w:numPr>
      </w:pPr>
      <w:r>
        <w:t>uruchomienia warunku filtrowania.</w:t>
      </w:r>
    </w:p>
    <w:p w:rsidR="0039790D" w:rsidRDefault="0039790D" w:rsidP="0039790D"/>
    <w:p w:rsidR="0039790D" w:rsidRDefault="0039790D" w:rsidP="0039790D">
      <w:r w:rsidRPr="004040BF">
        <w:t xml:space="preserve">Usunięcie warunku lub warunków filtrowania wymaga wybrania z listy warunków filtrowania polecenia </w:t>
      </w:r>
      <w:r w:rsidRPr="004040BF">
        <w:rPr>
          <w:b/>
          <w:i/>
          <w:color w:val="1F497D" w:themeColor="text2"/>
        </w:rPr>
        <w:t>USUŃ</w:t>
      </w:r>
      <w:r w:rsidRPr="004040BF">
        <w:rPr>
          <w:color w:val="1F497D" w:themeColor="text2"/>
        </w:rPr>
        <w:t xml:space="preserve"> </w:t>
      </w:r>
      <w:r w:rsidRPr="004040BF">
        <w:rPr>
          <w:b/>
          <w:i/>
          <w:color w:val="1F497D" w:themeColor="text2"/>
        </w:rPr>
        <w:t>FILTR</w:t>
      </w:r>
      <w:r w:rsidRPr="004040BF">
        <w:rPr>
          <w:color w:val="365F91" w:themeColor="accent1" w:themeShade="BF"/>
        </w:rPr>
        <w:t xml:space="preserve"> </w:t>
      </w:r>
      <w:r w:rsidRPr="004040BF">
        <w:t xml:space="preserve">lub </w:t>
      </w:r>
      <w:r w:rsidRPr="004040BF">
        <w:rPr>
          <w:b/>
          <w:i/>
          <w:color w:val="1F497D" w:themeColor="text2"/>
        </w:rPr>
        <w:t>USUŃ WSZYSTKIE FILTRY</w:t>
      </w:r>
      <w:r w:rsidRPr="004040BF">
        <w:t xml:space="preserve">. Pierwsze polecenie usuwa wartość warunku filtrowania dla pola, dla którego wyświetlona zastała lista. Polecenie </w:t>
      </w:r>
      <w:r w:rsidRPr="004040BF">
        <w:rPr>
          <w:b/>
          <w:i/>
          <w:color w:val="1F497D" w:themeColor="text2"/>
        </w:rPr>
        <w:t>USUŃ WSZYSTKIE FILTRY</w:t>
      </w:r>
      <w:r w:rsidRPr="004040BF">
        <w:t xml:space="preserve"> usuwa wszystkie zdefiniowane wartości filtrowania.</w:t>
      </w:r>
    </w:p>
    <w:p w:rsidR="0039790D" w:rsidRDefault="0039790D" w:rsidP="0039790D">
      <w:pPr>
        <w:pStyle w:val="Nagwek2"/>
      </w:pPr>
      <w:bookmarkStart w:id="2" w:name="_Toc221352694"/>
      <w:r>
        <w:t>Autosugestia</w:t>
      </w:r>
      <w:bookmarkEnd w:id="2"/>
    </w:p>
    <w:p w:rsidR="0039790D" w:rsidRDefault="0039790D" w:rsidP="0039790D">
      <w:r>
        <w:t>Program może proponować warunek filtrowania na podstawie danych zawartych w aktywnej komórce tabeli. Opcję autosugestii filtrowania wyświetla się z menu kontekstowego – prawy przycisk myszki.</w:t>
      </w:r>
    </w:p>
    <w:p w:rsidR="0039790D" w:rsidRPr="00736F4F" w:rsidRDefault="00907447" w:rsidP="0039790D">
      <w:pPr>
        <w:ind w:firstLine="0"/>
      </w:pPr>
      <w:r>
        <w:rPr>
          <w:noProof/>
          <w:lang w:eastAsia="pl-PL" w:bidi="ar-SA"/>
        </w:rPr>
        <w:drawing>
          <wp:inline distT="0" distB="0" distL="0" distR="0" wp14:anchorId="3AF2C24A" wp14:editId="53CFC5A5">
            <wp:extent cx="5760720" cy="398277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0D" w:rsidRDefault="0039790D" w:rsidP="00D8037F"/>
    <w:sectPr w:rsidR="0039790D" w:rsidSect="00FE28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A2" w:rsidRDefault="006802A2" w:rsidP="009069D4">
      <w:r>
        <w:separator/>
      </w:r>
    </w:p>
  </w:endnote>
  <w:endnote w:type="continuationSeparator" w:id="0">
    <w:p w:rsidR="006802A2" w:rsidRDefault="006802A2" w:rsidP="0090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D2" w:rsidRPr="00C8355E" w:rsidRDefault="00162DD2" w:rsidP="00C8355E">
    <w:pPr>
      <w:pStyle w:val="Stopka"/>
      <w:jc w:val="right"/>
    </w:pPr>
    <w:proofErr w:type="spellStart"/>
    <w:r>
      <w:t>S</w:t>
    </w:r>
    <w:r w:rsidR="00907447">
      <w:t>oftwareStudio</w:t>
    </w:r>
    <w:proofErr w:type="spellEnd"/>
    <w:r w:rsidR="00907447">
      <w:t xml:space="preserve">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A2" w:rsidRDefault="006802A2" w:rsidP="009069D4">
      <w:r>
        <w:separator/>
      </w:r>
    </w:p>
  </w:footnote>
  <w:footnote w:type="continuationSeparator" w:id="0">
    <w:p w:rsidR="006802A2" w:rsidRDefault="006802A2" w:rsidP="0090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D2" w:rsidRDefault="006802A2"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162DD2" w:rsidRDefault="006802A2">
                <w:pPr>
                  <w:jc w:val="right"/>
                </w:pPr>
                <w:r>
                  <w:fldChar w:fldCharType="begin"/>
                </w:r>
                <w:r>
                  <w:instrText xml:space="preserve"> STYLEREF  "1" </w:instrText>
                </w:r>
                <w:r>
                  <w:fldChar w:fldCharType="separate"/>
                </w:r>
                <w:r w:rsidR="00D05258">
                  <w:rPr>
                    <w:noProof/>
                  </w:rPr>
                  <w:t>Filtrowanie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w:pict>
        <v:shape id="_x0000_s2049" type="#_x0000_t202" style="position:absolute;left:0;text-align:left;margin-left:7564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162DD2" w:rsidRDefault="006802A2">
                <w:pPr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D05258" w:rsidRPr="00D05258">
                  <w:rPr>
                    <w:noProof/>
                    <w:color w:val="FFFFFF" w:themeColor="background1"/>
                    <w:lang w:val="en-US"/>
                  </w:rPr>
                  <w:t>2</w:t>
                </w:r>
                <w:r>
                  <w:rPr>
                    <w:noProof/>
                    <w:color w:val="FFFFFF" w:themeColor="background1"/>
                    <w:lang w:val="en-US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1FC"/>
    <w:multiLevelType w:val="hybridMultilevel"/>
    <w:tmpl w:val="CED45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0D96"/>
    <w:multiLevelType w:val="hybridMultilevel"/>
    <w:tmpl w:val="D14AA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4539"/>
    <w:multiLevelType w:val="hybridMultilevel"/>
    <w:tmpl w:val="975AE5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8BE"/>
    <w:multiLevelType w:val="hybridMultilevel"/>
    <w:tmpl w:val="9948F7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E10B9"/>
    <w:multiLevelType w:val="hybridMultilevel"/>
    <w:tmpl w:val="7D3E5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462ED"/>
    <w:multiLevelType w:val="hybridMultilevel"/>
    <w:tmpl w:val="E4CACA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17058"/>
    <w:multiLevelType w:val="hybridMultilevel"/>
    <w:tmpl w:val="40D0F5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A573B"/>
    <w:multiLevelType w:val="hybridMultilevel"/>
    <w:tmpl w:val="635896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BC9"/>
    <w:rsid w:val="000029C9"/>
    <w:rsid w:val="000032C8"/>
    <w:rsid w:val="00003DC2"/>
    <w:rsid w:val="00004929"/>
    <w:rsid w:val="00014392"/>
    <w:rsid w:val="00014EA3"/>
    <w:rsid w:val="00016C16"/>
    <w:rsid w:val="00017090"/>
    <w:rsid w:val="000172ED"/>
    <w:rsid w:val="00017BBB"/>
    <w:rsid w:val="00017FCC"/>
    <w:rsid w:val="00020178"/>
    <w:rsid w:val="00022898"/>
    <w:rsid w:val="00022E9B"/>
    <w:rsid w:val="00023121"/>
    <w:rsid w:val="000232E8"/>
    <w:rsid w:val="0002475F"/>
    <w:rsid w:val="00026128"/>
    <w:rsid w:val="000268C6"/>
    <w:rsid w:val="00030C6F"/>
    <w:rsid w:val="0003361E"/>
    <w:rsid w:val="00033F33"/>
    <w:rsid w:val="00034078"/>
    <w:rsid w:val="0003545E"/>
    <w:rsid w:val="00035B94"/>
    <w:rsid w:val="0003605F"/>
    <w:rsid w:val="00036882"/>
    <w:rsid w:val="00037151"/>
    <w:rsid w:val="000374BE"/>
    <w:rsid w:val="000411EF"/>
    <w:rsid w:val="00041337"/>
    <w:rsid w:val="000423DD"/>
    <w:rsid w:val="000439D1"/>
    <w:rsid w:val="000442E4"/>
    <w:rsid w:val="0004619D"/>
    <w:rsid w:val="000463EF"/>
    <w:rsid w:val="0004798A"/>
    <w:rsid w:val="00056B1B"/>
    <w:rsid w:val="0006002C"/>
    <w:rsid w:val="00060BCD"/>
    <w:rsid w:val="000650AF"/>
    <w:rsid w:val="00065DC3"/>
    <w:rsid w:val="000738F4"/>
    <w:rsid w:val="00073BE4"/>
    <w:rsid w:val="000817DB"/>
    <w:rsid w:val="00081D61"/>
    <w:rsid w:val="000825E0"/>
    <w:rsid w:val="0009205B"/>
    <w:rsid w:val="000927CA"/>
    <w:rsid w:val="00094B6B"/>
    <w:rsid w:val="0009564D"/>
    <w:rsid w:val="00097983"/>
    <w:rsid w:val="000A0776"/>
    <w:rsid w:val="000A2B75"/>
    <w:rsid w:val="000A33A0"/>
    <w:rsid w:val="000A4A99"/>
    <w:rsid w:val="000A6239"/>
    <w:rsid w:val="000B1B9C"/>
    <w:rsid w:val="000B25F6"/>
    <w:rsid w:val="000B4C3D"/>
    <w:rsid w:val="000B7095"/>
    <w:rsid w:val="000C175F"/>
    <w:rsid w:val="000C4351"/>
    <w:rsid w:val="000C4A84"/>
    <w:rsid w:val="000D19E4"/>
    <w:rsid w:val="000D22A1"/>
    <w:rsid w:val="000D344E"/>
    <w:rsid w:val="000D4491"/>
    <w:rsid w:val="000D655C"/>
    <w:rsid w:val="000E09D7"/>
    <w:rsid w:val="000E0B59"/>
    <w:rsid w:val="000E6FB3"/>
    <w:rsid w:val="000F363C"/>
    <w:rsid w:val="000F3FB2"/>
    <w:rsid w:val="000F4032"/>
    <w:rsid w:val="000F7401"/>
    <w:rsid w:val="0010193C"/>
    <w:rsid w:val="001054E6"/>
    <w:rsid w:val="00105B58"/>
    <w:rsid w:val="0010779E"/>
    <w:rsid w:val="00107BDA"/>
    <w:rsid w:val="00107D69"/>
    <w:rsid w:val="001126A3"/>
    <w:rsid w:val="0011310B"/>
    <w:rsid w:val="00113723"/>
    <w:rsid w:val="00114705"/>
    <w:rsid w:val="00116ED2"/>
    <w:rsid w:val="001170D8"/>
    <w:rsid w:val="0012194B"/>
    <w:rsid w:val="00122C36"/>
    <w:rsid w:val="00125077"/>
    <w:rsid w:val="001251F3"/>
    <w:rsid w:val="00125507"/>
    <w:rsid w:val="00130725"/>
    <w:rsid w:val="00130B15"/>
    <w:rsid w:val="00130E2F"/>
    <w:rsid w:val="00134804"/>
    <w:rsid w:val="00134EC5"/>
    <w:rsid w:val="00137DB3"/>
    <w:rsid w:val="00137FE4"/>
    <w:rsid w:val="0014066E"/>
    <w:rsid w:val="00140C92"/>
    <w:rsid w:val="00140E01"/>
    <w:rsid w:val="00142CCD"/>
    <w:rsid w:val="00143770"/>
    <w:rsid w:val="00144EC7"/>
    <w:rsid w:val="00145998"/>
    <w:rsid w:val="00145A35"/>
    <w:rsid w:val="00146522"/>
    <w:rsid w:val="0014675B"/>
    <w:rsid w:val="001514A5"/>
    <w:rsid w:val="00151604"/>
    <w:rsid w:val="0015203B"/>
    <w:rsid w:val="001534B1"/>
    <w:rsid w:val="00153720"/>
    <w:rsid w:val="0015524D"/>
    <w:rsid w:val="00156338"/>
    <w:rsid w:val="00156E30"/>
    <w:rsid w:val="00161777"/>
    <w:rsid w:val="00162DD2"/>
    <w:rsid w:val="00162E5A"/>
    <w:rsid w:val="00170124"/>
    <w:rsid w:val="00170B6F"/>
    <w:rsid w:val="00170DC3"/>
    <w:rsid w:val="00171B0A"/>
    <w:rsid w:val="001739D7"/>
    <w:rsid w:val="00174C38"/>
    <w:rsid w:val="00180DB2"/>
    <w:rsid w:val="00180E82"/>
    <w:rsid w:val="00180FA7"/>
    <w:rsid w:val="00181C77"/>
    <w:rsid w:val="00184C74"/>
    <w:rsid w:val="001926DA"/>
    <w:rsid w:val="00192A20"/>
    <w:rsid w:val="001945FD"/>
    <w:rsid w:val="001A13CC"/>
    <w:rsid w:val="001A1945"/>
    <w:rsid w:val="001A31D3"/>
    <w:rsid w:val="001A37D5"/>
    <w:rsid w:val="001A39C9"/>
    <w:rsid w:val="001A54B2"/>
    <w:rsid w:val="001A5811"/>
    <w:rsid w:val="001A7834"/>
    <w:rsid w:val="001B0B8B"/>
    <w:rsid w:val="001B0D67"/>
    <w:rsid w:val="001B24FB"/>
    <w:rsid w:val="001B2DD7"/>
    <w:rsid w:val="001B3783"/>
    <w:rsid w:val="001B3927"/>
    <w:rsid w:val="001C2264"/>
    <w:rsid w:val="001C360B"/>
    <w:rsid w:val="001C3DF1"/>
    <w:rsid w:val="001D1094"/>
    <w:rsid w:val="001D2AFC"/>
    <w:rsid w:val="001D42B1"/>
    <w:rsid w:val="001E211A"/>
    <w:rsid w:val="001E310A"/>
    <w:rsid w:val="001E3BFB"/>
    <w:rsid w:val="001E40F9"/>
    <w:rsid w:val="001E4B3C"/>
    <w:rsid w:val="001E73E2"/>
    <w:rsid w:val="001F156A"/>
    <w:rsid w:val="001F2970"/>
    <w:rsid w:val="00205155"/>
    <w:rsid w:val="00205F56"/>
    <w:rsid w:val="002100F6"/>
    <w:rsid w:val="00210166"/>
    <w:rsid w:val="00210439"/>
    <w:rsid w:val="002135C8"/>
    <w:rsid w:val="002169A5"/>
    <w:rsid w:val="00222981"/>
    <w:rsid w:val="00224640"/>
    <w:rsid w:val="00226DB8"/>
    <w:rsid w:val="00227F13"/>
    <w:rsid w:val="002313CB"/>
    <w:rsid w:val="00232153"/>
    <w:rsid w:val="00234BE6"/>
    <w:rsid w:val="00234BEE"/>
    <w:rsid w:val="00236D99"/>
    <w:rsid w:val="00240E28"/>
    <w:rsid w:val="00241829"/>
    <w:rsid w:val="00244471"/>
    <w:rsid w:val="00245EF8"/>
    <w:rsid w:val="002468C4"/>
    <w:rsid w:val="002470FD"/>
    <w:rsid w:val="00247BAF"/>
    <w:rsid w:val="002503A8"/>
    <w:rsid w:val="00250BF6"/>
    <w:rsid w:val="00251AC2"/>
    <w:rsid w:val="00251B40"/>
    <w:rsid w:val="00251BBA"/>
    <w:rsid w:val="00252425"/>
    <w:rsid w:val="0025315C"/>
    <w:rsid w:val="00253CFA"/>
    <w:rsid w:val="002559B5"/>
    <w:rsid w:val="002560CF"/>
    <w:rsid w:val="00260165"/>
    <w:rsid w:val="0026223F"/>
    <w:rsid w:val="00263247"/>
    <w:rsid w:val="0026577F"/>
    <w:rsid w:val="00265F54"/>
    <w:rsid w:val="00266ECC"/>
    <w:rsid w:val="00267A3A"/>
    <w:rsid w:val="00267ECB"/>
    <w:rsid w:val="002705E6"/>
    <w:rsid w:val="00274AA2"/>
    <w:rsid w:val="00276DA3"/>
    <w:rsid w:val="00283D20"/>
    <w:rsid w:val="00284994"/>
    <w:rsid w:val="00285745"/>
    <w:rsid w:val="00285D75"/>
    <w:rsid w:val="00286254"/>
    <w:rsid w:val="00287C20"/>
    <w:rsid w:val="002906F7"/>
    <w:rsid w:val="002910FD"/>
    <w:rsid w:val="00291AC9"/>
    <w:rsid w:val="0029340F"/>
    <w:rsid w:val="00294547"/>
    <w:rsid w:val="00294AB0"/>
    <w:rsid w:val="00297310"/>
    <w:rsid w:val="002973A2"/>
    <w:rsid w:val="002979CF"/>
    <w:rsid w:val="002A1120"/>
    <w:rsid w:val="002A389E"/>
    <w:rsid w:val="002A4728"/>
    <w:rsid w:val="002A5B8F"/>
    <w:rsid w:val="002B20F3"/>
    <w:rsid w:val="002B228B"/>
    <w:rsid w:val="002B2587"/>
    <w:rsid w:val="002B3B48"/>
    <w:rsid w:val="002B4DA3"/>
    <w:rsid w:val="002B6478"/>
    <w:rsid w:val="002B6B24"/>
    <w:rsid w:val="002C03BB"/>
    <w:rsid w:val="002C114D"/>
    <w:rsid w:val="002C1DAA"/>
    <w:rsid w:val="002C7E98"/>
    <w:rsid w:val="002D17E8"/>
    <w:rsid w:val="002D1BC0"/>
    <w:rsid w:val="002D1C18"/>
    <w:rsid w:val="002D28B8"/>
    <w:rsid w:val="002D304C"/>
    <w:rsid w:val="002E0341"/>
    <w:rsid w:val="002E0F66"/>
    <w:rsid w:val="002E2E92"/>
    <w:rsid w:val="002E3CD1"/>
    <w:rsid w:val="002E6FB6"/>
    <w:rsid w:val="002E7350"/>
    <w:rsid w:val="002E78FC"/>
    <w:rsid w:val="002F0F1B"/>
    <w:rsid w:val="002F4B0D"/>
    <w:rsid w:val="002F74CA"/>
    <w:rsid w:val="00300657"/>
    <w:rsid w:val="00300D6A"/>
    <w:rsid w:val="003015C6"/>
    <w:rsid w:val="00301AD1"/>
    <w:rsid w:val="00301B49"/>
    <w:rsid w:val="00302DF6"/>
    <w:rsid w:val="00303683"/>
    <w:rsid w:val="00303F53"/>
    <w:rsid w:val="0030406F"/>
    <w:rsid w:val="003051FF"/>
    <w:rsid w:val="003060B3"/>
    <w:rsid w:val="003062D0"/>
    <w:rsid w:val="0031128E"/>
    <w:rsid w:val="00312EB0"/>
    <w:rsid w:val="00312FED"/>
    <w:rsid w:val="00312FFF"/>
    <w:rsid w:val="00313507"/>
    <w:rsid w:val="00314C57"/>
    <w:rsid w:val="00315225"/>
    <w:rsid w:val="00315789"/>
    <w:rsid w:val="003163C7"/>
    <w:rsid w:val="00316935"/>
    <w:rsid w:val="00320D41"/>
    <w:rsid w:val="00321FE6"/>
    <w:rsid w:val="0032424B"/>
    <w:rsid w:val="00324502"/>
    <w:rsid w:val="00324BE4"/>
    <w:rsid w:val="00325D85"/>
    <w:rsid w:val="003320BB"/>
    <w:rsid w:val="00333820"/>
    <w:rsid w:val="00333CD0"/>
    <w:rsid w:val="00334C3F"/>
    <w:rsid w:val="00334F4F"/>
    <w:rsid w:val="00335575"/>
    <w:rsid w:val="00335882"/>
    <w:rsid w:val="00336323"/>
    <w:rsid w:val="0033722A"/>
    <w:rsid w:val="00341BA9"/>
    <w:rsid w:val="0034245A"/>
    <w:rsid w:val="003449AA"/>
    <w:rsid w:val="00347092"/>
    <w:rsid w:val="0034760A"/>
    <w:rsid w:val="003512FB"/>
    <w:rsid w:val="00352E8D"/>
    <w:rsid w:val="00361BCF"/>
    <w:rsid w:val="003624D4"/>
    <w:rsid w:val="00362D07"/>
    <w:rsid w:val="0036333D"/>
    <w:rsid w:val="00366281"/>
    <w:rsid w:val="003669F2"/>
    <w:rsid w:val="0037010F"/>
    <w:rsid w:val="00370AC7"/>
    <w:rsid w:val="00372812"/>
    <w:rsid w:val="003748A0"/>
    <w:rsid w:val="00374BFF"/>
    <w:rsid w:val="00377254"/>
    <w:rsid w:val="00377EB3"/>
    <w:rsid w:val="00381BC4"/>
    <w:rsid w:val="003834C9"/>
    <w:rsid w:val="003835E2"/>
    <w:rsid w:val="00383EA0"/>
    <w:rsid w:val="0038554A"/>
    <w:rsid w:val="00385E91"/>
    <w:rsid w:val="00391B86"/>
    <w:rsid w:val="00393DF4"/>
    <w:rsid w:val="00394768"/>
    <w:rsid w:val="00396B53"/>
    <w:rsid w:val="003974C9"/>
    <w:rsid w:val="0039790D"/>
    <w:rsid w:val="003A2C93"/>
    <w:rsid w:val="003A573B"/>
    <w:rsid w:val="003A5A2B"/>
    <w:rsid w:val="003A7501"/>
    <w:rsid w:val="003A7CE1"/>
    <w:rsid w:val="003B09AD"/>
    <w:rsid w:val="003B1E5E"/>
    <w:rsid w:val="003B5E5E"/>
    <w:rsid w:val="003B6C66"/>
    <w:rsid w:val="003C093A"/>
    <w:rsid w:val="003C157C"/>
    <w:rsid w:val="003C2A2A"/>
    <w:rsid w:val="003C6171"/>
    <w:rsid w:val="003C6882"/>
    <w:rsid w:val="003C7302"/>
    <w:rsid w:val="003C75E2"/>
    <w:rsid w:val="003D0B04"/>
    <w:rsid w:val="003D0B72"/>
    <w:rsid w:val="003D3154"/>
    <w:rsid w:val="003D4155"/>
    <w:rsid w:val="003D6016"/>
    <w:rsid w:val="003D632D"/>
    <w:rsid w:val="003D6A21"/>
    <w:rsid w:val="003E0C22"/>
    <w:rsid w:val="003E17EA"/>
    <w:rsid w:val="003E435F"/>
    <w:rsid w:val="003E523F"/>
    <w:rsid w:val="003E5760"/>
    <w:rsid w:val="003E57A8"/>
    <w:rsid w:val="003E5B12"/>
    <w:rsid w:val="003F08CE"/>
    <w:rsid w:val="003F0ECB"/>
    <w:rsid w:val="003F28D0"/>
    <w:rsid w:val="003F2D8F"/>
    <w:rsid w:val="003F49AF"/>
    <w:rsid w:val="003F626E"/>
    <w:rsid w:val="003F6E30"/>
    <w:rsid w:val="00400653"/>
    <w:rsid w:val="00402335"/>
    <w:rsid w:val="00402B3F"/>
    <w:rsid w:val="0040541C"/>
    <w:rsid w:val="00405B23"/>
    <w:rsid w:val="00405EE1"/>
    <w:rsid w:val="00407AC3"/>
    <w:rsid w:val="00411E84"/>
    <w:rsid w:val="0041405B"/>
    <w:rsid w:val="00415EA6"/>
    <w:rsid w:val="00417167"/>
    <w:rsid w:val="004206B3"/>
    <w:rsid w:val="004242DE"/>
    <w:rsid w:val="004265C1"/>
    <w:rsid w:val="0042796F"/>
    <w:rsid w:val="00427D0D"/>
    <w:rsid w:val="00431C7E"/>
    <w:rsid w:val="00432CC8"/>
    <w:rsid w:val="00437EE4"/>
    <w:rsid w:val="00441E98"/>
    <w:rsid w:val="00442676"/>
    <w:rsid w:val="0044267D"/>
    <w:rsid w:val="00444366"/>
    <w:rsid w:val="00445326"/>
    <w:rsid w:val="004479A7"/>
    <w:rsid w:val="0045057A"/>
    <w:rsid w:val="00450995"/>
    <w:rsid w:val="0045204D"/>
    <w:rsid w:val="00452447"/>
    <w:rsid w:val="0045345E"/>
    <w:rsid w:val="00453657"/>
    <w:rsid w:val="00455B66"/>
    <w:rsid w:val="00460189"/>
    <w:rsid w:val="00460F79"/>
    <w:rsid w:val="004612FE"/>
    <w:rsid w:val="004616E4"/>
    <w:rsid w:val="004629F7"/>
    <w:rsid w:val="00464B08"/>
    <w:rsid w:val="00464F5F"/>
    <w:rsid w:val="0046550D"/>
    <w:rsid w:val="004720CB"/>
    <w:rsid w:val="0047368F"/>
    <w:rsid w:val="00476A1D"/>
    <w:rsid w:val="00477DA2"/>
    <w:rsid w:val="00481A82"/>
    <w:rsid w:val="00483F2C"/>
    <w:rsid w:val="00484563"/>
    <w:rsid w:val="00484AAC"/>
    <w:rsid w:val="00484D4E"/>
    <w:rsid w:val="00485C41"/>
    <w:rsid w:val="00490F0A"/>
    <w:rsid w:val="00490FC9"/>
    <w:rsid w:val="0049263F"/>
    <w:rsid w:val="00492B98"/>
    <w:rsid w:val="00492F5E"/>
    <w:rsid w:val="004939BE"/>
    <w:rsid w:val="00496117"/>
    <w:rsid w:val="0049724C"/>
    <w:rsid w:val="004A41F3"/>
    <w:rsid w:val="004A47EA"/>
    <w:rsid w:val="004A4F75"/>
    <w:rsid w:val="004A76B6"/>
    <w:rsid w:val="004B251B"/>
    <w:rsid w:val="004B5B44"/>
    <w:rsid w:val="004C064A"/>
    <w:rsid w:val="004C1254"/>
    <w:rsid w:val="004C3670"/>
    <w:rsid w:val="004C4B5A"/>
    <w:rsid w:val="004C5351"/>
    <w:rsid w:val="004D1125"/>
    <w:rsid w:val="004D2604"/>
    <w:rsid w:val="004D300A"/>
    <w:rsid w:val="004D44B6"/>
    <w:rsid w:val="004E0194"/>
    <w:rsid w:val="004E2E73"/>
    <w:rsid w:val="004E3644"/>
    <w:rsid w:val="004E37C8"/>
    <w:rsid w:val="004E3C5D"/>
    <w:rsid w:val="004E4A92"/>
    <w:rsid w:val="004E626E"/>
    <w:rsid w:val="004E6AC6"/>
    <w:rsid w:val="004F04E5"/>
    <w:rsid w:val="004F24A1"/>
    <w:rsid w:val="004F4C05"/>
    <w:rsid w:val="004F61E7"/>
    <w:rsid w:val="004F6BD1"/>
    <w:rsid w:val="004F7AA8"/>
    <w:rsid w:val="00500943"/>
    <w:rsid w:val="00501732"/>
    <w:rsid w:val="00501868"/>
    <w:rsid w:val="00501F67"/>
    <w:rsid w:val="005023B0"/>
    <w:rsid w:val="00503B41"/>
    <w:rsid w:val="005063AF"/>
    <w:rsid w:val="00514DF6"/>
    <w:rsid w:val="0051696B"/>
    <w:rsid w:val="005170F7"/>
    <w:rsid w:val="005229BC"/>
    <w:rsid w:val="005241E4"/>
    <w:rsid w:val="00530DC5"/>
    <w:rsid w:val="00530F81"/>
    <w:rsid w:val="0053225A"/>
    <w:rsid w:val="0053249E"/>
    <w:rsid w:val="00532768"/>
    <w:rsid w:val="00533624"/>
    <w:rsid w:val="005338CC"/>
    <w:rsid w:val="005343B9"/>
    <w:rsid w:val="00534670"/>
    <w:rsid w:val="00534A07"/>
    <w:rsid w:val="00534F8D"/>
    <w:rsid w:val="005362FB"/>
    <w:rsid w:val="005375AE"/>
    <w:rsid w:val="0054121B"/>
    <w:rsid w:val="00541860"/>
    <w:rsid w:val="0054190E"/>
    <w:rsid w:val="00542B44"/>
    <w:rsid w:val="005430B8"/>
    <w:rsid w:val="00545E05"/>
    <w:rsid w:val="005513AC"/>
    <w:rsid w:val="00552C98"/>
    <w:rsid w:val="005539FF"/>
    <w:rsid w:val="005611FA"/>
    <w:rsid w:val="00562AC0"/>
    <w:rsid w:val="00564068"/>
    <w:rsid w:val="005664E6"/>
    <w:rsid w:val="005665C1"/>
    <w:rsid w:val="005668A6"/>
    <w:rsid w:val="0056718D"/>
    <w:rsid w:val="0056755E"/>
    <w:rsid w:val="005730E9"/>
    <w:rsid w:val="005734E2"/>
    <w:rsid w:val="00573687"/>
    <w:rsid w:val="0057574E"/>
    <w:rsid w:val="00577F6A"/>
    <w:rsid w:val="00580A80"/>
    <w:rsid w:val="00583BBB"/>
    <w:rsid w:val="00584F28"/>
    <w:rsid w:val="005854D6"/>
    <w:rsid w:val="00586490"/>
    <w:rsid w:val="005871AC"/>
    <w:rsid w:val="00590EBA"/>
    <w:rsid w:val="00592565"/>
    <w:rsid w:val="005927B2"/>
    <w:rsid w:val="00593F64"/>
    <w:rsid w:val="005970E1"/>
    <w:rsid w:val="005A2568"/>
    <w:rsid w:val="005A25C9"/>
    <w:rsid w:val="005A3073"/>
    <w:rsid w:val="005B1A8C"/>
    <w:rsid w:val="005B1F5C"/>
    <w:rsid w:val="005B4EFB"/>
    <w:rsid w:val="005B6A75"/>
    <w:rsid w:val="005C13C9"/>
    <w:rsid w:val="005C1A2E"/>
    <w:rsid w:val="005C3F39"/>
    <w:rsid w:val="005C4541"/>
    <w:rsid w:val="005C5B7E"/>
    <w:rsid w:val="005C5CE9"/>
    <w:rsid w:val="005C5E31"/>
    <w:rsid w:val="005D0264"/>
    <w:rsid w:val="005D04F8"/>
    <w:rsid w:val="005D0DBE"/>
    <w:rsid w:val="005D310D"/>
    <w:rsid w:val="005D3873"/>
    <w:rsid w:val="005D39A9"/>
    <w:rsid w:val="005D5CC6"/>
    <w:rsid w:val="005D624E"/>
    <w:rsid w:val="005D6A32"/>
    <w:rsid w:val="005E1D32"/>
    <w:rsid w:val="005E329B"/>
    <w:rsid w:val="005E623A"/>
    <w:rsid w:val="005E6898"/>
    <w:rsid w:val="005E7274"/>
    <w:rsid w:val="005F09F9"/>
    <w:rsid w:val="005F4A0D"/>
    <w:rsid w:val="005F5DB0"/>
    <w:rsid w:val="005F697E"/>
    <w:rsid w:val="00600F39"/>
    <w:rsid w:val="006018FE"/>
    <w:rsid w:val="0060237E"/>
    <w:rsid w:val="00603D3D"/>
    <w:rsid w:val="00604469"/>
    <w:rsid w:val="006045E6"/>
    <w:rsid w:val="006109D7"/>
    <w:rsid w:val="006116C6"/>
    <w:rsid w:val="00612F75"/>
    <w:rsid w:val="0061562D"/>
    <w:rsid w:val="00615C00"/>
    <w:rsid w:val="006213E3"/>
    <w:rsid w:val="00621529"/>
    <w:rsid w:val="006217B4"/>
    <w:rsid w:val="006230E5"/>
    <w:rsid w:val="00627247"/>
    <w:rsid w:val="006279C1"/>
    <w:rsid w:val="00630496"/>
    <w:rsid w:val="00632A0D"/>
    <w:rsid w:val="00633A41"/>
    <w:rsid w:val="00633F7E"/>
    <w:rsid w:val="006342DA"/>
    <w:rsid w:val="00636C33"/>
    <w:rsid w:val="0064095B"/>
    <w:rsid w:val="00641E9A"/>
    <w:rsid w:val="0064314E"/>
    <w:rsid w:val="006445C7"/>
    <w:rsid w:val="00647494"/>
    <w:rsid w:val="006524EA"/>
    <w:rsid w:val="00652A07"/>
    <w:rsid w:val="00654519"/>
    <w:rsid w:val="006554EE"/>
    <w:rsid w:val="00657F2F"/>
    <w:rsid w:val="006605B6"/>
    <w:rsid w:val="0066077D"/>
    <w:rsid w:val="00662391"/>
    <w:rsid w:val="00662D56"/>
    <w:rsid w:val="0066312E"/>
    <w:rsid w:val="00663C50"/>
    <w:rsid w:val="00663F92"/>
    <w:rsid w:val="00664837"/>
    <w:rsid w:val="00665C62"/>
    <w:rsid w:val="00665C88"/>
    <w:rsid w:val="00665FBF"/>
    <w:rsid w:val="00666AF2"/>
    <w:rsid w:val="006676E3"/>
    <w:rsid w:val="00667BBB"/>
    <w:rsid w:val="00670E93"/>
    <w:rsid w:val="00672082"/>
    <w:rsid w:val="00674F35"/>
    <w:rsid w:val="00675038"/>
    <w:rsid w:val="006769B5"/>
    <w:rsid w:val="006802A2"/>
    <w:rsid w:val="00680382"/>
    <w:rsid w:val="00680B67"/>
    <w:rsid w:val="00684F59"/>
    <w:rsid w:val="00687C3D"/>
    <w:rsid w:val="00690AD0"/>
    <w:rsid w:val="00690EAE"/>
    <w:rsid w:val="00693889"/>
    <w:rsid w:val="00695623"/>
    <w:rsid w:val="006956C4"/>
    <w:rsid w:val="006957A4"/>
    <w:rsid w:val="006971F7"/>
    <w:rsid w:val="006A183E"/>
    <w:rsid w:val="006A2C93"/>
    <w:rsid w:val="006A333E"/>
    <w:rsid w:val="006A3FD4"/>
    <w:rsid w:val="006A598B"/>
    <w:rsid w:val="006A5BA1"/>
    <w:rsid w:val="006B431F"/>
    <w:rsid w:val="006B55F4"/>
    <w:rsid w:val="006B5AFA"/>
    <w:rsid w:val="006B6A4C"/>
    <w:rsid w:val="006C1945"/>
    <w:rsid w:val="006C1BFE"/>
    <w:rsid w:val="006C6A26"/>
    <w:rsid w:val="006D0F41"/>
    <w:rsid w:val="006D21CB"/>
    <w:rsid w:val="006D2B3B"/>
    <w:rsid w:val="006D3357"/>
    <w:rsid w:val="006D3997"/>
    <w:rsid w:val="006D5B34"/>
    <w:rsid w:val="006D69EE"/>
    <w:rsid w:val="006D6D18"/>
    <w:rsid w:val="006E00AA"/>
    <w:rsid w:val="006E2037"/>
    <w:rsid w:val="006E232D"/>
    <w:rsid w:val="006E28F6"/>
    <w:rsid w:val="006E6779"/>
    <w:rsid w:val="006E696D"/>
    <w:rsid w:val="006E69E6"/>
    <w:rsid w:val="006E7B27"/>
    <w:rsid w:val="006E7DBA"/>
    <w:rsid w:val="006F41C2"/>
    <w:rsid w:val="006F49A2"/>
    <w:rsid w:val="006F4E64"/>
    <w:rsid w:val="00702491"/>
    <w:rsid w:val="00703147"/>
    <w:rsid w:val="00704A0F"/>
    <w:rsid w:val="00704AB0"/>
    <w:rsid w:val="00704B6B"/>
    <w:rsid w:val="00705E92"/>
    <w:rsid w:val="00712108"/>
    <w:rsid w:val="00712BB9"/>
    <w:rsid w:val="0071358C"/>
    <w:rsid w:val="00722FDA"/>
    <w:rsid w:val="00724B32"/>
    <w:rsid w:val="00727628"/>
    <w:rsid w:val="00731EC8"/>
    <w:rsid w:val="007324F1"/>
    <w:rsid w:val="007327CF"/>
    <w:rsid w:val="00734297"/>
    <w:rsid w:val="007379F4"/>
    <w:rsid w:val="0074075D"/>
    <w:rsid w:val="00742726"/>
    <w:rsid w:val="007428D0"/>
    <w:rsid w:val="00743448"/>
    <w:rsid w:val="00744563"/>
    <w:rsid w:val="007458DC"/>
    <w:rsid w:val="007460EF"/>
    <w:rsid w:val="00747022"/>
    <w:rsid w:val="00751051"/>
    <w:rsid w:val="00753501"/>
    <w:rsid w:val="007576BB"/>
    <w:rsid w:val="00763349"/>
    <w:rsid w:val="00763E90"/>
    <w:rsid w:val="00764910"/>
    <w:rsid w:val="007668C7"/>
    <w:rsid w:val="00766FA2"/>
    <w:rsid w:val="007673BC"/>
    <w:rsid w:val="00770477"/>
    <w:rsid w:val="00772BA1"/>
    <w:rsid w:val="00773757"/>
    <w:rsid w:val="007752C0"/>
    <w:rsid w:val="0077734B"/>
    <w:rsid w:val="007810A4"/>
    <w:rsid w:val="00783887"/>
    <w:rsid w:val="00783AEB"/>
    <w:rsid w:val="00786792"/>
    <w:rsid w:val="0078794D"/>
    <w:rsid w:val="00787F88"/>
    <w:rsid w:val="00790C76"/>
    <w:rsid w:val="00793680"/>
    <w:rsid w:val="00795D8F"/>
    <w:rsid w:val="007A0E01"/>
    <w:rsid w:val="007A1CA1"/>
    <w:rsid w:val="007A6BE0"/>
    <w:rsid w:val="007B6D4F"/>
    <w:rsid w:val="007B7799"/>
    <w:rsid w:val="007C1A62"/>
    <w:rsid w:val="007C2D23"/>
    <w:rsid w:val="007C377E"/>
    <w:rsid w:val="007C4463"/>
    <w:rsid w:val="007C5AE5"/>
    <w:rsid w:val="007D4A51"/>
    <w:rsid w:val="007E079A"/>
    <w:rsid w:val="007E1644"/>
    <w:rsid w:val="007E2F4D"/>
    <w:rsid w:val="007E3071"/>
    <w:rsid w:val="007E59D2"/>
    <w:rsid w:val="007E76F1"/>
    <w:rsid w:val="007F39C4"/>
    <w:rsid w:val="007F715B"/>
    <w:rsid w:val="00803C36"/>
    <w:rsid w:val="008063EC"/>
    <w:rsid w:val="00810B61"/>
    <w:rsid w:val="008115D9"/>
    <w:rsid w:val="00811EC2"/>
    <w:rsid w:val="00812559"/>
    <w:rsid w:val="00812568"/>
    <w:rsid w:val="008150CB"/>
    <w:rsid w:val="008175D1"/>
    <w:rsid w:val="00820A0A"/>
    <w:rsid w:val="008235A6"/>
    <w:rsid w:val="00824920"/>
    <w:rsid w:val="008257A8"/>
    <w:rsid w:val="008258BF"/>
    <w:rsid w:val="00825DC1"/>
    <w:rsid w:val="00826C56"/>
    <w:rsid w:val="008355FD"/>
    <w:rsid w:val="00835A8B"/>
    <w:rsid w:val="008363C6"/>
    <w:rsid w:val="008375F8"/>
    <w:rsid w:val="00840174"/>
    <w:rsid w:val="00840AAF"/>
    <w:rsid w:val="00843E82"/>
    <w:rsid w:val="00845CCB"/>
    <w:rsid w:val="00847E8C"/>
    <w:rsid w:val="00852750"/>
    <w:rsid w:val="00854B8A"/>
    <w:rsid w:val="00857940"/>
    <w:rsid w:val="00860DE2"/>
    <w:rsid w:val="008614F1"/>
    <w:rsid w:val="00862A23"/>
    <w:rsid w:val="00866DD0"/>
    <w:rsid w:val="00873240"/>
    <w:rsid w:val="00874660"/>
    <w:rsid w:val="008769AA"/>
    <w:rsid w:val="008800D9"/>
    <w:rsid w:val="008842E3"/>
    <w:rsid w:val="0088494B"/>
    <w:rsid w:val="00884B2D"/>
    <w:rsid w:val="00887CFA"/>
    <w:rsid w:val="008931AD"/>
    <w:rsid w:val="00894A40"/>
    <w:rsid w:val="00894D4C"/>
    <w:rsid w:val="008A02FC"/>
    <w:rsid w:val="008A05EE"/>
    <w:rsid w:val="008A0EDA"/>
    <w:rsid w:val="008A2388"/>
    <w:rsid w:val="008A2FD9"/>
    <w:rsid w:val="008A4062"/>
    <w:rsid w:val="008A49F2"/>
    <w:rsid w:val="008B06A7"/>
    <w:rsid w:val="008B0B0C"/>
    <w:rsid w:val="008B2B0B"/>
    <w:rsid w:val="008B4844"/>
    <w:rsid w:val="008B5B93"/>
    <w:rsid w:val="008B68DE"/>
    <w:rsid w:val="008C0E5E"/>
    <w:rsid w:val="008C3778"/>
    <w:rsid w:val="008C3E5F"/>
    <w:rsid w:val="008C55C1"/>
    <w:rsid w:val="008C7EE9"/>
    <w:rsid w:val="008D1811"/>
    <w:rsid w:val="008D4D1B"/>
    <w:rsid w:val="008D5158"/>
    <w:rsid w:val="008D6A69"/>
    <w:rsid w:val="008D743A"/>
    <w:rsid w:val="008E1496"/>
    <w:rsid w:val="008E171C"/>
    <w:rsid w:val="008E2230"/>
    <w:rsid w:val="008E286F"/>
    <w:rsid w:val="008E4DA4"/>
    <w:rsid w:val="008E798D"/>
    <w:rsid w:val="008E7BAF"/>
    <w:rsid w:val="008E7D83"/>
    <w:rsid w:val="008F0215"/>
    <w:rsid w:val="008F2ED8"/>
    <w:rsid w:val="008F32AF"/>
    <w:rsid w:val="008F3381"/>
    <w:rsid w:val="008F42E6"/>
    <w:rsid w:val="008F4E74"/>
    <w:rsid w:val="008F681A"/>
    <w:rsid w:val="008F6BB6"/>
    <w:rsid w:val="008F73EC"/>
    <w:rsid w:val="009009F9"/>
    <w:rsid w:val="0090111C"/>
    <w:rsid w:val="00901CAA"/>
    <w:rsid w:val="009069D4"/>
    <w:rsid w:val="00906EB6"/>
    <w:rsid w:val="00907377"/>
    <w:rsid w:val="00907447"/>
    <w:rsid w:val="00914FE6"/>
    <w:rsid w:val="00915309"/>
    <w:rsid w:val="00916EA2"/>
    <w:rsid w:val="00916F94"/>
    <w:rsid w:val="009173A6"/>
    <w:rsid w:val="009202D4"/>
    <w:rsid w:val="009228A3"/>
    <w:rsid w:val="0092597E"/>
    <w:rsid w:val="009320F0"/>
    <w:rsid w:val="00932DE9"/>
    <w:rsid w:val="00933DBB"/>
    <w:rsid w:val="00935077"/>
    <w:rsid w:val="00937482"/>
    <w:rsid w:val="0094288E"/>
    <w:rsid w:val="00944BCF"/>
    <w:rsid w:val="00947408"/>
    <w:rsid w:val="00947C10"/>
    <w:rsid w:val="00947E00"/>
    <w:rsid w:val="00950B68"/>
    <w:rsid w:val="00951A43"/>
    <w:rsid w:val="00954EEA"/>
    <w:rsid w:val="0095543E"/>
    <w:rsid w:val="00956524"/>
    <w:rsid w:val="00960D4B"/>
    <w:rsid w:val="009619FF"/>
    <w:rsid w:val="009670EC"/>
    <w:rsid w:val="00967298"/>
    <w:rsid w:val="00967AF0"/>
    <w:rsid w:val="009719A5"/>
    <w:rsid w:val="00973866"/>
    <w:rsid w:val="0097488F"/>
    <w:rsid w:val="00974F24"/>
    <w:rsid w:val="00976466"/>
    <w:rsid w:val="00976EED"/>
    <w:rsid w:val="009809DC"/>
    <w:rsid w:val="00981BA4"/>
    <w:rsid w:val="00981FF6"/>
    <w:rsid w:val="0098252B"/>
    <w:rsid w:val="009842AA"/>
    <w:rsid w:val="009852D7"/>
    <w:rsid w:val="0098659C"/>
    <w:rsid w:val="00987C0D"/>
    <w:rsid w:val="009910A7"/>
    <w:rsid w:val="0099261D"/>
    <w:rsid w:val="0099379F"/>
    <w:rsid w:val="009947A1"/>
    <w:rsid w:val="0099607D"/>
    <w:rsid w:val="0099621E"/>
    <w:rsid w:val="009975F6"/>
    <w:rsid w:val="009A2FB7"/>
    <w:rsid w:val="009A3F76"/>
    <w:rsid w:val="009A4C15"/>
    <w:rsid w:val="009A59A5"/>
    <w:rsid w:val="009A7F35"/>
    <w:rsid w:val="009B0AC1"/>
    <w:rsid w:val="009B11A3"/>
    <w:rsid w:val="009B1C6E"/>
    <w:rsid w:val="009B1E03"/>
    <w:rsid w:val="009B2BED"/>
    <w:rsid w:val="009B35B9"/>
    <w:rsid w:val="009B3E2F"/>
    <w:rsid w:val="009B6177"/>
    <w:rsid w:val="009B6FDF"/>
    <w:rsid w:val="009C09F3"/>
    <w:rsid w:val="009C59DA"/>
    <w:rsid w:val="009D011E"/>
    <w:rsid w:val="009D4FCD"/>
    <w:rsid w:val="009D53BC"/>
    <w:rsid w:val="009D5976"/>
    <w:rsid w:val="009D6573"/>
    <w:rsid w:val="009E0512"/>
    <w:rsid w:val="009E0FA9"/>
    <w:rsid w:val="009F0174"/>
    <w:rsid w:val="009F3E2E"/>
    <w:rsid w:val="009F4A05"/>
    <w:rsid w:val="00A003F2"/>
    <w:rsid w:val="00A01005"/>
    <w:rsid w:val="00A01A18"/>
    <w:rsid w:val="00A0336E"/>
    <w:rsid w:val="00A03F71"/>
    <w:rsid w:val="00A05BDF"/>
    <w:rsid w:val="00A06510"/>
    <w:rsid w:val="00A06EF0"/>
    <w:rsid w:val="00A07A79"/>
    <w:rsid w:val="00A10718"/>
    <w:rsid w:val="00A12C14"/>
    <w:rsid w:val="00A15B10"/>
    <w:rsid w:val="00A15C05"/>
    <w:rsid w:val="00A21E7A"/>
    <w:rsid w:val="00A23CBC"/>
    <w:rsid w:val="00A2461C"/>
    <w:rsid w:val="00A30DEB"/>
    <w:rsid w:val="00A3427B"/>
    <w:rsid w:val="00A37071"/>
    <w:rsid w:val="00A371FE"/>
    <w:rsid w:val="00A404F2"/>
    <w:rsid w:val="00A453C7"/>
    <w:rsid w:val="00A47B4B"/>
    <w:rsid w:val="00A51E48"/>
    <w:rsid w:val="00A528D4"/>
    <w:rsid w:val="00A54EB1"/>
    <w:rsid w:val="00A55645"/>
    <w:rsid w:val="00A56080"/>
    <w:rsid w:val="00A56B99"/>
    <w:rsid w:val="00A61D8D"/>
    <w:rsid w:val="00A63D82"/>
    <w:rsid w:val="00A64057"/>
    <w:rsid w:val="00A66A34"/>
    <w:rsid w:val="00A66A64"/>
    <w:rsid w:val="00A70248"/>
    <w:rsid w:val="00A70C0F"/>
    <w:rsid w:val="00A725C6"/>
    <w:rsid w:val="00A72993"/>
    <w:rsid w:val="00A73A4F"/>
    <w:rsid w:val="00A73CCD"/>
    <w:rsid w:val="00A7793F"/>
    <w:rsid w:val="00A77A43"/>
    <w:rsid w:val="00A8118C"/>
    <w:rsid w:val="00A82635"/>
    <w:rsid w:val="00A8376B"/>
    <w:rsid w:val="00A83E84"/>
    <w:rsid w:val="00A84389"/>
    <w:rsid w:val="00A8743C"/>
    <w:rsid w:val="00A87735"/>
    <w:rsid w:val="00A908FA"/>
    <w:rsid w:val="00A94530"/>
    <w:rsid w:val="00A97778"/>
    <w:rsid w:val="00AA0172"/>
    <w:rsid w:val="00AA0466"/>
    <w:rsid w:val="00AA2FA6"/>
    <w:rsid w:val="00AB0026"/>
    <w:rsid w:val="00AB06E1"/>
    <w:rsid w:val="00AB2274"/>
    <w:rsid w:val="00AB36ED"/>
    <w:rsid w:val="00AB4300"/>
    <w:rsid w:val="00AB4BCD"/>
    <w:rsid w:val="00AB58F7"/>
    <w:rsid w:val="00AB70A3"/>
    <w:rsid w:val="00AC1B60"/>
    <w:rsid w:val="00AC28C6"/>
    <w:rsid w:val="00AC382F"/>
    <w:rsid w:val="00AC4688"/>
    <w:rsid w:val="00AC5896"/>
    <w:rsid w:val="00AD0A9C"/>
    <w:rsid w:val="00AD1936"/>
    <w:rsid w:val="00AD24F2"/>
    <w:rsid w:val="00AD30B6"/>
    <w:rsid w:val="00AD6BAC"/>
    <w:rsid w:val="00AD71C3"/>
    <w:rsid w:val="00AE03A1"/>
    <w:rsid w:val="00AE04F1"/>
    <w:rsid w:val="00AE1959"/>
    <w:rsid w:val="00AE237D"/>
    <w:rsid w:val="00AE2E5E"/>
    <w:rsid w:val="00AE390D"/>
    <w:rsid w:val="00AE466F"/>
    <w:rsid w:val="00AE474C"/>
    <w:rsid w:val="00AE60E3"/>
    <w:rsid w:val="00AE6B1E"/>
    <w:rsid w:val="00AF18CB"/>
    <w:rsid w:val="00AF272F"/>
    <w:rsid w:val="00AF2B93"/>
    <w:rsid w:val="00AF5669"/>
    <w:rsid w:val="00AF6CB3"/>
    <w:rsid w:val="00B007C2"/>
    <w:rsid w:val="00B023A6"/>
    <w:rsid w:val="00B0451C"/>
    <w:rsid w:val="00B06700"/>
    <w:rsid w:val="00B11352"/>
    <w:rsid w:val="00B133E0"/>
    <w:rsid w:val="00B13B56"/>
    <w:rsid w:val="00B13E61"/>
    <w:rsid w:val="00B141E5"/>
    <w:rsid w:val="00B1444C"/>
    <w:rsid w:val="00B14FFB"/>
    <w:rsid w:val="00B154FB"/>
    <w:rsid w:val="00B17E7A"/>
    <w:rsid w:val="00B201A6"/>
    <w:rsid w:val="00B20B2A"/>
    <w:rsid w:val="00B21395"/>
    <w:rsid w:val="00B218D0"/>
    <w:rsid w:val="00B23B69"/>
    <w:rsid w:val="00B24C76"/>
    <w:rsid w:val="00B32B75"/>
    <w:rsid w:val="00B32F1D"/>
    <w:rsid w:val="00B33BA2"/>
    <w:rsid w:val="00B340FA"/>
    <w:rsid w:val="00B34743"/>
    <w:rsid w:val="00B36E65"/>
    <w:rsid w:val="00B464E1"/>
    <w:rsid w:val="00B46559"/>
    <w:rsid w:val="00B4794B"/>
    <w:rsid w:val="00B52BD0"/>
    <w:rsid w:val="00B5492A"/>
    <w:rsid w:val="00B55474"/>
    <w:rsid w:val="00B57C60"/>
    <w:rsid w:val="00B6020E"/>
    <w:rsid w:val="00B610AC"/>
    <w:rsid w:val="00B65107"/>
    <w:rsid w:val="00B6527F"/>
    <w:rsid w:val="00B70361"/>
    <w:rsid w:val="00B70897"/>
    <w:rsid w:val="00B72230"/>
    <w:rsid w:val="00B7418B"/>
    <w:rsid w:val="00B743AD"/>
    <w:rsid w:val="00B76545"/>
    <w:rsid w:val="00B808A5"/>
    <w:rsid w:val="00B825C5"/>
    <w:rsid w:val="00B87257"/>
    <w:rsid w:val="00B913DD"/>
    <w:rsid w:val="00B9270A"/>
    <w:rsid w:val="00B93E5A"/>
    <w:rsid w:val="00B94E7A"/>
    <w:rsid w:val="00BA1798"/>
    <w:rsid w:val="00BA6DA4"/>
    <w:rsid w:val="00BA7700"/>
    <w:rsid w:val="00BB1096"/>
    <w:rsid w:val="00BB1C01"/>
    <w:rsid w:val="00BB1DB1"/>
    <w:rsid w:val="00BB2C3E"/>
    <w:rsid w:val="00BB2CF2"/>
    <w:rsid w:val="00BB44DC"/>
    <w:rsid w:val="00BB46C5"/>
    <w:rsid w:val="00BB7FBB"/>
    <w:rsid w:val="00BC1879"/>
    <w:rsid w:val="00BC3D57"/>
    <w:rsid w:val="00BC3FBA"/>
    <w:rsid w:val="00BC6DD2"/>
    <w:rsid w:val="00BC7B22"/>
    <w:rsid w:val="00BD163A"/>
    <w:rsid w:val="00BD1FEA"/>
    <w:rsid w:val="00BD2001"/>
    <w:rsid w:val="00BD5F05"/>
    <w:rsid w:val="00BE0052"/>
    <w:rsid w:val="00BE0115"/>
    <w:rsid w:val="00BE123F"/>
    <w:rsid w:val="00BE2242"/>
    <w:rsid w:val="00BE291E"/>
    <w:rsid w:val="00BE3191"/>
    <w:rsid w:val="00BE497F"/>
    <w:rsid w:val="00BE649D"/>
    <w:rsid w:val="00BF2C89"/>
    <w:rsid w:val="00BF318D"/>
    <w:rsid w:val="00BF5137"/>
    <w:rsid w:val="00BF518E"/>
    <w:rsid w:val="00BF59E9"/>
    <w:rsid w:val="00BF63D4"/>
    <w:rsid w:val="00C00EFE"/>
    <w:rsid w:val="00C022FB"/>
    <w:rsid w:val="00C0271F"/>
    <w:rsid w:val="00C068F8"/>
    <w:rsid w:val="00C07FF2"/>
    <w:rsid w:val="00C1104B"/>
    <w:rsid w:val="00C1187C"/>
    <w:rsid w:val="00C14AB6"/>
    <w:rsid w:val="00C155F2"/>
    <w:rsid w:val="00C15E96"/>
    <w:rsid w:val="00C22DF8"/>
    <w:rsid w:val="00C24146"/>
    <w:rsid w:val="00C25E97"/>
    <w:rsid w:val="00C2766E"/>
    <w:rsid w:val="00C32073"/>
    <w:rsid w:val="00C33DC5"/>
    <w:rsid w:val="00C33EBD"/>
    <w:rsid w:val="00C342DB"/>
    <w:rsid w:val="00C35ADE"/>
    <w:rsid w:val="00C3623D"/>
    <w:rsid w:val="00C37EC1"/>
    <w:rsid w:val="00C37FE4"/>
    <w:rsid w:val="00C45C5A"/>
    <w:rsid w:val="00C51467"/>
    <w:rsid w:val="00C52010"/>
    <w:rsid w:val="00C52217"/>
    <w:rsid w:val="00C53C44"/>
    <w:rsid w:val="00C53FB7"/>
    <w:rsid w:val="00C540CF"/>
    <w:rsid w:val="00C548FD"/>
    <w:rsid w:val="00C56E78"/>
    <w:rsid w:val="00C57A5A"/>
    <w:rsid w:val="00C6072E"/>
    <w:rsid w:val="00C60C67"/>
    <w:rsid w:val="00C61E73"/>
    <w:rsid w:val="00C63177"/>
    <w:rsid w:val="00C6653C"/>
    <w:rsid w:val="00C67861"/>
    <w:rsid w:val="00C71CE1"/>
    <w:rsid w:val="00C729D5"/>
    <w:rsid w:val="00C73127"/>
    <w:rsid w:val="00C73C12"/>
    <w:rsid w:val="00C742F7"/>
    <w:rsid w:val="00C75051"/>
    <w:rsid w:val="00C80D02"/>
    <w:rsid w:val="00C81FF3"/>
    <w:rsid w:val="00C8355E"/>
    <w:rsid w:val="00C86426"/>
    <w:rsid w:val="00C91CEA"/>
    <w:rsid w:val="00C932B6"/>
    <w:rsid w:val="00C9340E"/>
    <w:rsid w:val="00CA080E"/>
    <w:rsid w:val="00CA1765"/>
    <w:rsid w:val="00CA2748"/>
    <w:rsid w:val="00CA35C1"/>
    <w:rsid w:val="00CA3DB2"/>
    <w:rsid w:val="00CA5044"/>
    <w:rsid w:val="00CA6336"/>
    <w:rsid w:val="00CB14BA"/>
    <w:rsid w:val="00CB2E15"/>
    <w:rsid w:val="00CB3F3A"/>
    <w:rsid w:val="00CB49EB"/>
    <w:rsid w:val="00CC0C2A"/>
    <w:rsid w:val="00CC2EAF"/>
    <w:rsid w:val="00CC30E0"/>
    <w:rsid w:val="00CC310A"/>
    <w:rsid w:val="00CC3127"/>
    <w:rsid w:val="00CC36A5"/>
    <w:rsid w:val="00CC3C4D"/>
    <w:rsid w:val="00CC72AD"/>
    <w:rsid w:val="00CD16FC"/>
    <w:rsid w:val="00CD2441"/>
    <w:rsid w:val="00CD3B00"/>
    <w:rsid w:val="00CD437C"/>
    <w:rsid w:val="00CD5615"/>
    <w:rsid w:val="00CD69A9"/>
    <w:rsid w:val="00CE314A"/>
    <w:rsid w:val="00CE3B36"/>
    <w:rsid w:val="00CE6015"/>
    <w:rsid w:val="00CE78E0"/>
    <w:rsid w:val="00CF1651"/>
    <w:rsid w:val="00CF4838"/>
    <w:rsid w:val="00D009D2"/>
    <w:rsid w:val="00D016BD"/>
    <w:rsid w:val="00D01AC3"/>
    <w:rsid w:val="00D02CA1"/>
    <w:rsid w:val="00D034B3"/>
    <w:rsid w:val="00D05258"/>
    <w:rsid w:val="00D053AB"/>
    <w:rsid w:val="00D077F4"/>
    <w:rsid w:val="00D10231"/>
    <w:rsid w:val="00D10559"/>
    <w:rsid w:val="00D12AB1"/>
    <w:rsid w:val="00D13442"/>
    <w:rsid w:val="00D27A40"/>
    <w:rsid w:val="00D355D6"/>
    <w:rsid w:val="00D365B4"/>
    <w:rsid w:val="00D424A0"/>
    <w:rsid w:val="00D4392A"/>
    <w:rsid w:val="00D457AB"/>
    <w:rsid w:val="00D54921"/>
    <w:rsid w:val="00D554BC"/>
    <w:rsid w:val="00D65C08"/>
    <w:rsid w:val="00D65EAE"/>
    <w:rsid w:val="00D70A1F"/>
    <w:rsid w:val="00D72EAD"/>
    <w:rsid w:val="00D8037F"/>
    <w:rsid w:val="00D815A4"/>
    <w:rsid w:val="00D82D58"/>
    <w:rsid w:val="00D86D29"/>
    <w:rsid w:val="00D90A3F"/>
    <w:rsid w:val="00D95BDB"/>
    <w:rsid w:val="00D966FF"/>
    <w:rsid w:val="00DA0B55"/>
    <w:rsid w:val="00DA1BC9"/>
    <w:rsid w:val="00DA25CE"/>
    <w:rsid w:val="00DA4EB8"/>
    <w:rsid w:val="00DA6E61"/>
    <w:rsid w:val="00DA78E0"/>
    <w:rsid w:val="00DB082C"/>
    <w:rsid w:val="00DB66D1"/>
    <w:rsid w:val="00DC03C8"/>
    <w:rsid w:val="00DC1F40"/>
    <w:rsid w:val="00DD0F07"/>
    <w:rsid w:val="00DD118D"/>
    <w:rsid w:val="00DD2621"/>
    <w:rsid w:val="00DD7579"/>
    <w:rsid w:val="00DD7B70"/>
    <w:rsid w:val="00DE0042"/>
    <w:rsid w:val="00DE0107"/>
    <w:rsid w:val="00DE08C5"/>
    <w:rsid w:val="00DE546F"/>
    <w:rsid w:val="00DE7B53"/>
    <w:rsid w:val="00DF0E3E"/>
    <w:rsid w:val="00DF305D"/>
    <w:rsid w:val="00DF5B4D"/>
    <w:rsid w:val="00DF6833"/>
    <w:rsid w:val="00DF771C"/>
    <w:rsid w:val="00DF7B7F"/>
    <w:rsid w:val="00E004BD"/>
    <w:rsid w:val="00E009AC"/>
    <w:rsid w:val="00E01D72"/>
    <w:rsid w:val="00E02815"/>
    <w:rsid w:val="00E0644D"/>
    <w:rsid w:val="00E064B6"/>
    <w:rsid w:val="00E07E52"/>
    <w:rsid w:val="00E1025D"/>
    <w:rsid w:val="00E1249B"/>
    <w:rsid w:val="00E126C4"/>
    <w:rsid w:val="00E23481"/>
    <w:rsid w:val="00E241EA"/>
    <w:rsid w:val="00E272EF"/>
    <w:rsid w:val="00E30EDD"/>
    <w:rsid w:val="00E32A89"/>
    <w:rsid w:val="00E32D63"/>
    <w:rsid w:val="00E33B77"/>
    <w:rsid w:val="00E35D83"/>
    <w:rsid w:val="00E35FCB"/>
    <w:rsid w:val="00E3609B"/>
    <w:rsid w:val="00E364D0"/>
    <w:rsid w:val="00E37D4E"/>
    <w:rsid w:val="00E42529"/>
    <w:rsid w:val="00E42AB6"/>
    <w:rsid w:val="00E43E51"/>
    <w:rsid w:val="00E4410D"/>
    <w:rsid w:val="00E45E67"/>
    <w:rsid w:val="00E51EAD"/>
    <w:rsid w:val="00E54007"/>
    <w:rsid w:val="00E54282"/>
    <w:rsid w:val="00E55974"/>
    <w:rsid w:val="00E57490"/>
    <w:rsid w:val="00E61822"/>
    <w:rsid w:val="00E62656"/>
    <w:rsid w:val="00E627A5"/>
    <w:rsid w:val="00E636F9"/>
    <w:rsid w:val="00E638B0"/>
    <w:rsid w:val="00E70DFA"/>
    <w:rsid w:val="00E76B5F"/>
    <w:rsid w:val="00E8017E"/>
    <w:rsid w:val="00E80CA7"/>
    <w:rsid w:val="00E8196C"/>
    <w:rsid w:val="00E81E9E"/>
    <w:rsid w:val="00E85412"/>
    <w:rsid w:val="00E86000"/>
    <w:rsid w:val="00E91A87"/>
    <w:rsid w:val="00E93FF0"/>
    <w:rsid w:val="00E95BD3"/>
    <w:rsid w:val="00E96E3A"/>
    <w:rsid w:val="00EA1FAC"/>
    <w:rsid w:val="00EA30C5"/>
    <w:rsid w:val="00EA3A60"/>
    <w:rsid w:val="00EA4F25"/>
    <w:rsid w:val="00EB0282"/>
    <w:rsid w:val="00EB33BB"/>
    <w:rsid w:val="00EB37AA"/>
    <w:rsid w:val="00EB38C9"/>
    <w:rsid w:val="00EB3C96"/>
    <w:rsid w:val="00EB761D"/>
    <w:rsid w:val="00EC03D1"/>
    <w:rsid w:val="00EC091D"/>
    <w:rsid w:val="00EC2F53"/>
    <w:rsid w:val="00EC3FF4"/>
    <w:rsid w:val="00EC575E"/>
    <w:rsid w:val="00ED22F0"/>
    <w:rsid w:val="00ED2F13"/>
    <w:rsid w:val="00ED3A5B"/>
    <w:rsid w:val="00ED454F"/>
    <w:rsid w:val="00ED6773"/>
    <w:rsid w:val="00ED6CF0"/>
    <w:rsid w:val="00ED702B"/>
    <w:rsid w:val="00EE1886"/>
    <w:rsid w:val="00EE2D6A"/>
    <w:rsid w:val="00EE3498"/>
    <w:rsid w:val="00EE3D3A"/>
    <w:rsid w:val="00EE4CFC"/>
    <w:rsid w:val="00EE5121"/>
    <w:rsid w:val="00EE6B76"/>
    <w:rsid w:val="00EE7C83"/>
    <w:rsid w:val="00EF045C"/>
    <w:rsid w:val="00EF23BB"/>
    <w:rsid w:val="00EF5198"/>
    <w:rsid w:val="00F0090D"/>
    <w:rsid w:val="00F00F78"/>
    <w:rsid w:val="00F0134D"/>
    <w:rsid w:val="00F03466"/>
    <w:rsid w:val="00F03E89"/>
    <w:rsid w:val="00F04902"/>
    <w:rsid w:val="00F06AF4"/>
    <w:rsid w:val="00F07896"/>
    <w:rsid w:val="00F103F5"/>
    <w:rsid w:val="00F12C6F"/>
    <w:rsid w:val="00F12EA1"/>
    <w:rsid w:val="00F13C13"/>
    <w:rsid w:val="00F146F4"/>
    <w:rsid w:val="00F178E7"/>
    <w:rsid w:val="00F218DB"/>
    <w:rsid w:val="00F21968"/>
    <w:rsid w:val="00F21C63"/>
    <w:rsid w:val="00F25A6D"/>
    <w:rsid w:val="00F25CAF"/>
    <w:rsid w:val="00F26761"/>
    <w:rsid w:val="00F30B5B"/>
    <w:rsid w:val="00F30C31"/>
    <w:rsid w:val="00F32B34"/>
    <w:rsid w:val="00F34D8E"/>
    <w:rsid w:val="00F34DC8"/>
    <w:rsid w:val="00F354BA"/>
    <w:rsid w:val="00F41271"/>
    <w:rsid w:val="00F42A93"/>
    <w:rsid w:val="00F43C91"/>
    <w:rsid w:val="00F44076"/>
    <w:rsid w:val="00F47F2C"/>
    <w:rsid w:val="00F5124F"/>
    <w:rsid w:val="00F5196D"/>
    <w:rsid w:val="00F52C14"/>
    <w:rsid w:val="00F548B4"/>
    <w:rsid w:val="00F54E0A"/>
    <w:rsid w:val="00F55FDC"/>
    <w:rsid w:val="00F56EC2"/>
    <w:rsid w:val="00F57F14"/>
    <w:rsid w:val="00F60325"/>
    <w:rsid w:val="00F63A55"/>
    <w:rsid w:val="00F6556E"/>
    <w:rsid w:val="00F65CE1"/>
    <w:rsid w:val="00F702D7"/>
    <w:rsid w:val="00F7649B"/>
    <w:rsid w:val="00F8041C"/>
    <w:rsid w:val="00F8193D"/>
    <w:rsid w:val="00F838FC"/>
    <w:rsid w:val="00F90172"/>
    <w:rsid w:val="00F913DB"/>
    <w:rsid w:val="00F92412"/>
    <w:rsid w:val="00F950D1"/>
    <w:rsid w:val="00F9727A"/>
    <w:rsid w:val="00F979FB"/>
    <w:rsid w:val="00F97D8E"/>
    <w:rsid w:val="00FA2759"/>
    <w:rsid w:val="00FA2B74"/>
    <w:rsid w:val="00FA3AB6"/>
    <w:rsid w:val="00FA5C80"/>
    <w:rsid w:val="00FA5C90"/>
    <w:rsid w:val="00FA655A"/>
    <w:rsid w:val="00FA7E2F"/>
    <w:rsid w:val="00FB0D35"/>
    <w:rsid w:val="00FB480A"/>
    <w:rsid w:val="00FB6406"/>
    <w:rsid w:val="00FB6DA3"/>
    <w:rsid w:val="00FB70B3"/>
    <w:rsid w:val="00FB730E"/>
    <w:rsid w:val="00FB7844"/>
    <w:rsid w:val="00FC0861"/>
    <w:rsid w:val="00FC1982"/>
    <w:rsid w:val="00FC2E7D"/>
    <w:rsid w:val="00FC798A"/>
    <w:rsid w:val="00FC798C"/>
    <w:rsid w:val="00FD0B73"/>
    <w:rsid w:val="00FD0F01"/>
    <w:rsid w:val="00FD2400"/>
    <w:rsid w:val="00FD587F"/>
    <w:rsid w:val="00FD69E4"/>
    <w:rsid w:val="00FE01FC"/>
    <w:rsid w:val="00FE2855"/>
    <w:rsid w:val="00FE55B0"/>
    <w:rsid w:val="00FE6A3B"/>
    <w:rsid w:val="00FE780B"/>
    <w:rsid w:val="00FF0D00"/>
    <w:rsid w:val="00FF1900"/>
    <w:rsid w:val="00FF213D"/>
    <w:rsid w:val="00FF287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1AC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A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1A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1A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="Calibri" w:eastAsiaTheme="majorEastAsia" w:hAnsi="Calibr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1B2DD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eastAsiaTheme="majorEastAsia" w:cstheme="majorBidi"/>
      <w:iCs/>
      <w:color w:val="1F497D" w:themeColor="text2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A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A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A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A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A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A2E"/>
    <w:rPr>
      <w:rFonts w:ascii="Calibri" w:eastAsiaTheme="majorEastAsia" w:hAnsi="Calibr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C1A2E"/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C1A2E"/>
    <w:rPr>
      <w:rFonts w:ascii="Calibri" w:eastAsiaTheme="majorEastAsia" w:hAnsi="Calibr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B2DD7"/>
    <w:rPr>
      <w:rFonts w:eastAsiaTheme="majorEastAsia" w:cstheme="majorBidi"/>
      <w:iCs/>
      <w:color w:val="1F497D" w:themeColor="text2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A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A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A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A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A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484AAC"/>
    <w:pPr>
      <w:ind w:firstLine="0"/>
    </w:pPr>
    <w:rPr>
      <w:b/>
      <w:sz w:val="20"/>
    </w:rPr>
  </w:style>
  <w:style w:type="paragraph" w:styleId="Spistreci2">
    <w:name w:val="toc 2"/>
    <w:basedOn w:val="Normalny"/>
    <w:next w:val="Normalny"/>
    <w:autoRedefine/>
    <w:uiPriority w:val="39"/>
    <w:rsid w:val="005871AC"/>
    <w:pPr>
      <w:ind w:left="284" w:firstLine="170"/>
    </w:pPr>
    <w:rPr>
      <w:b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D19E4"/>
    <w:pPr>
      <w:ind w:left="340"/>
    </w:pPr>
    <w:rPr>
      <w:sz w:val="20"/>
    </w:rPr>
  </w:style>
  <w:style w:type="table" w:styleId="Tabela-Siatka">
    <w:name w:val="Table Grid"/>
    <w:basedOn w:val="Standardowy"/>
    <w:rsid w:val="00CA1765"/>
    <w:pPr>
      <w:spacing w:before="100" w:beforeAutospacing="1" w:after="100" w:afterAutospacing="1"/>
    </w:pPr>
    <w:rPr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DF305D"/>
    <w:rPr>
      <w:color w:val="0000FF"/>
      <w:u w:val="single"/>
    </w:rPr>
  </w:style>
  <w:style w:type="table" w:customStyle="1" w:styleId="redniasiatka11">
    <w:name w:val="Średnia siatka 11"/>
    <w:basedOn w:val="Standardowy"/>
    <w:uiPriority w:val="67"/>
    <w:rsid w:val="00E37D4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rednialista11">
    <w:name w:val="Średnia lista 11"/>
    <w:basedOn w:val="Standardowy"/>
    <w:uiPriority w:val="65"/>
    <w:rsid w:val="00E37D4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NormalnyWeb">
    <w:name w:val="Normal (Web)"/>
    <w:basedOn w:val="Normalny"/>
    <w:uiPriority w:val="99"/>
    <w:semiHidden/>
    <w:unhideWhenUsed/>
    <w:rsid w:val="00A47B4B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1A2E"/>
    <w:rPr>
      <w:b/>
      <w:bCs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6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9D4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906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9D4"/>
    <w:rPr>
      <w:rFonts w:ascii="Verdana" w:hAnsi="Verdana"/>
    </w:rPr>
  </w:style>
  <w:style w:type="table" w:styleId="rednialista1akcent6">
    <w:name w:val="Medium List 1 Accent 6"/>
    <w:basedOn w:val="Standardowy"/>
    <w:uiPriority w:val="65"/>
    <w:rsid w:val="001945FD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rednialista1akcent11">
    <w:name w:val="Średnia lista 1 — akcent 11"/>
    <w:basedOn w:val="Standardowy"/>
    <w:uiPriority w:val="65"/>
    <w:rsid w:val="001945FD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siatka1akcent1">
    <w:name w:val="Medium Grid 1 Accent 1"/>
    <w:basedOn w:val="Standardowy"/>
    <w:uiPriority w:val="67"/>
    <w:rsid w:val="001945F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Jasnasiatkaakcent11">
    <w:name w:val="Jasna siatka — akcent 11"/>
    <w:basedOn w:val="Standardowy"/>
    <w:uiPriority w:val="62"/>
    <w:rsid w:val="001945F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ezodstpw">
    <w:name w:val="No Spacing"/>
    <w:basedOn w:val="Normalny"/>
    <w:link w:val="BezodstpwZnak"/>
    <w:uiPriority w:val="1"/>
    <w:qFormat/>
    <w:rsid w:val="005C1A2E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A2E"/>
  </w:style>
  <w:style w:type="paragraph" w:styleId="Legenda">
    <w:name w:val="caption"/>
    <w:basedOn w:val="Normalny"/>
    <w:next w:val="Normalny"/>
    <w:uiPriority w:val="35"/>
    <w:unhideWhenUsed/>
    <w:qFormat/>
    <w:rsid w:val="005C1A2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C1A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5C1A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A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C1A2E"/>
    <w:rPr>
      <w:rFonts w:asciiTheme="minorHAnsi"/>
      <w:i/>
      <w:iCs/>
      <w:sz w:val="24"/>
      <w:szCs w:val="24"/>
    </w:rPr>
  </w:style>
  <w:style w:type="character" w:styleId="Uwydatnienie">
    <w:name w:val="Emphasis"/>
    <w:uiPriority w:val="20"/>
    <w:qFormat/>
    <w:rsid w:val="005C1A2E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5C1A2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C1A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5C1A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A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A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5C1A2E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5C1A2E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5C1A2E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5C1A2E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5C1A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1A2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55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55A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rsid w:val="00114705"/>
    <w:pPr>
      <w:ind w:left="658"/>
    </w:pPr>
    <w:rPr>
      <w:noProof/>
      <w:sz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E623A"/>
    <w:pPr>
      <w:spacing w:after="100" w:line="276" w:lineRule="auto"/>
      <w:ind w:left="880" w:firstLine="0"/>
      <w:jc w:val="left"/>
    </w:pPr>
    <w:rPr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5E623A"/>
    <w:pPr>
      <w:spacing w:after="100" w:line="276" w:lineRule="auto"/>
      <w:ind w:left="1100" w:firstLine="0"/>
      <w:jc w:val="left"/>
    </w:pPr>
    <w:rPr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5E623A"/>
    <w:pPr>
      <w:spacing w:after="100" w:line="276" w:lineRule="auto"/>
      <w:ind w:left="1320" w:firstLine="0"/>
      <w:jc w:val="left"/>
    </w:pPr>
    <w:rPr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5E623A"/>
    <w:pPr>
      <w:spacing w:after="100" w:line="276" w:lineRule="auto"/>
      <w:ind w:left="1540" w:firstLine="0"/>
      <w:jc w:val="left"/>
    </w:pPr>
    <w:rPr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5E623A"/>
    <w:pPr>
      <w:spacing w:after="100" w:line="276" w:lineRule="auto"/>
      <w:ind w:left="1760" w:firstLine="0"/>
      <w:jc w:val="left"/>
    </w:pPr>
    <w:rPr>
      <w:lang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F69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65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239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2812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znan@softwarestudio.com.p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EEF5-2E79-439E-9FB7-E2335F7F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WMS projekt</vt:lpstr>
    </vt:vector>
  </TitlesOfParts>
  <Company/>
  <LinksUpToDate>false</LinksUpToDate>
  <CharactersWithSpaces>4288</CharactersWithSpaces>
  <SharedDoc>false</SharedDoc>
  <HLinks>
    <vt:vector size="144" baseType="variant"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_Toc196281071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_Toc196281070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_Toc196281069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_Toc196281068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_Toc196281067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_Toc196281066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_Toc196281065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_Toc196281064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_Toc196281063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_Toc196281062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_Toc196281061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_Toc196281060</vt:lpwstr>
      </vt:variant>
      <vt:variant>
        <vt:i4>1572927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_Toc196281059</vt:lpwstr>
      </vt:variant>
      <vt:variant>
        <vt:i4>1572927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_Toc196281058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_Toc196281057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_Toc196281056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_Toc196281055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_Toc196281054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_Toc196281053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_Toc196281052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_Toc196281051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_Toc196281050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_Toc196281049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_Toc196281048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projekt</dc:title>
  <dc:creator>Joanna Ciebień</dc:creator>
  <cp:lastModifiedBy>Adam Siemiątkowski</cp:lastModifiedBy>
  <cp:revision>5</cp:revision>
  <cp:lastPrinted>2009-04-05T16:48:00Z</cp:lastPrinted>
  <dcterms:created xsi:type="dcterms:W3CDTF">2009-11-30T12:09:00Z</dcterms:created>
  <dcterms:modified xsi:type="dcterms:W3CDTF">2012-04-21T06:24:00Z</dcterms:modified>
</cp:coreProperties>
</file>